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691FE6" w:rsidRDefault="00130DA2" w:rsidP="00425159">
      <w:pPr>
        <w:spacing w:after="0"/>
        <w:ind w:left="1988" w:hanging="1988"/>
        <w:jc w:val="both"/>
        <w:rPr>
          <w:rFonts w:ascii="Arial" w:hAnsi="Arial" w:cs="Arial"/>
          <w:b/>
          <w:sz w:val="24"/>
          <w:lang w:val="en-GB"/>
        </w:rPr>
      </w:pPr>
      <w:r w:rsidRPr="00691FE6">
        <w:rPr>
          <w:rFonts w:ascii="Arial" w:hAnsi="Arial" w:cs="Arial"/>
          <w:b/>
          <w:sz w:val="24"/>
          <w:lang w:val="en-GB"/>
        </w:rPr>
        <w:t>3GPP TSG RAN</w:t>
      </w:r>
      <w:r w:rsidR="00E078E5" w:rsidRPr="00691FE6">
        <w:rPr>
          <w:rFonts w:ascii="Arial" w:hAnsi="Arial" w:cs="Arial"/>
          <w:b/>
          <w:sz w:val="24"/>
          <w:lang w:val="en-GB"/>
        </w:rPr>
        <w:t xml:space="preserve"> Meeting</w:t>
      </w:r>
      <w:r w:rsidR="003204D4" w:rsidRPr="00691FE6">
        <w:rPr>
          <w:rFonts w:ascii="Arial" w:hAnsi="Arial" w:cs="Arial"/>
          <w:b/>
          <w:sz w:val="24"/>
          <w:lang w:val="en-GB"/>
        </w:rPr>
        <w:t xml:space="preserve"> </w:t>
      </w:r>
      <w:sdt>
        <w:sdtPr>
          <w:rPr>
            <w:rFonts w:ascii="Arial" w:hAnsi="Arial" w:cs="Arial"/>
            <w:b/>
            <w:sz w:val="24"/>
            <w:lang w:val="en-GB"/>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E7957">
            <w:rPr>
              <w:rFonts w:ascii="Arial" w:hAnsi="Arial" w:cs="Arial"/>
              <w:b/>
              <w:sz w:val="24"/>
              <w:lang w:val="en-GB"/>
            </w:rPr>
            <w:t>#83</w:t>
          </w:r>
        </w:sdtContent>
      </w:sdt>
      <w:r w:rsidR="00425159" w:rsidRPr="00691FE6">
        <w:rPr>
          <w:rFonts w:ascii="Arial" w:hAnsi="Arial" w:cs="Arial"/>
          <w:b/>
          <w:sz w:val="24"/>
          <w:lang w:val="en-GB"/>
        </w:rPr>
        <w:tab/>
      </w:r>
      <w:r w:rsidR="00C53C65" w:rsidRPr="00691FE6">
        <w:rPr>
          <w:rFonts w:ascii="Arial" w:hAnsi="Arial" w:cs="Arial"/>
          <w:b/>
          <w:sz w:val="24"/>
          <w:lang w:val="en-GB"/>
        </w:rPr>
        <w:tab/>
      </w:r>
      <w:r w:rsidR="00C53C65" w:rsidRPr="00691FE6">
        <w:rPr>
          <w:rFonts w:ascii="Arial" w:hAnsi="Arial" w:cs="Arial"/>
          <w:b/>
          <w:sz w:val="24"/>
          <w:lang w:val="en-GB"/>
        </w:rPr>
        <w:tab/>
      </w:r>
      <w:r w:rsidR="00425159" w:rsidRPr="00691FE6">
        <w:rPr>
          <w:rFonts w:ascii="Arial" w:hAnsi="Arial" w:cs="Arial"/>
          <w:b/>
          <w:sz w:val="24"/>
          <w:lang w:val="en-GB"/>
        </w:rPr>
        <w:tab/>
      </w:r>
      <w:r w:rsidR="008B66B2" w:rsidRPr="00691FE6">
        <w:rPr>
          <w:rFonts w:ascii="Arial" w:hAnsi="Arial" w:cs="Arial"/>
          <w:b/>
          <w:sz w:val="24"/>
          <w:lang w:val="en-GB"/>
        </w:rPr>
        <w:tab/>
      </w:r>
      <w:r w:rsidR="008B66B2" w:rsidRPr="00691FE6">
        <w:rPr>
          <w:rFonts w:ascii="Arial" w:hAnsi="Arial" w:cs="Arial"/>
          <w:b/>
          <w:sz w:val="24"/>
          <w:lang w:val="en-GB"/>
        </w:rPr>
        <w:tab/>
      </w:r>
      <w:r w:rsidR="00AD3097" w:rsidRPr="00691FE6">
        <w:rPr>
          <w:rFonts w:ascii="Arial" w:hAnsi="Arial" w:cs="Arial"/>
          <w:b/>
          <w:sz w:val="24"/>
          <w:lang w:val="en-GB"/>
        </w:rPr>
        <w:tab/>
      </w:r>
      <w:r w:rsidR="00AD3097"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AA15D8" w:rsidRPr="00691FE6">
        <w:rPr>
          <w:rFonts w:ascii="Arial" w:hAnsi="Arial" w:cs="Arial"/>
          <w:b/>
          <w:sz w:val="24"/>
          <w:lang w:val="en-GB"/>
        </w:rPr>
        <w:tab/>
      </w:r>
      <w:r w:rsidR="00ED6DDA">
        <w:rPr>
          <w:rFonts w:ascii="Arial" w:hAnsi="Arial" w:cs="Arial"/>
          <w:b/>
          <w:sz w:val="24"/>
          <w:lang w:val="en-GB"/>
        </w:rPr>
        <w:tab/>
      </w:r>
      <w:r w:rsidR="000473AF" w:rsidRPr="00691FE6">
        <w:rPr>
          <w:rFonts w:ascii="Arial" w:hAnsi="Arial" w:cs="Arial"/>
          <w:b/>
          <w:sz w:val="24"/>
          <w:lang w:val="en-GB"/>
        </w:rPr>
        <w:tab/>
      </w:r>
      <w:r w:rsidR="00425159" w:rsidRPr="00691FE6">
        <w:rPr>
          <w:rFonts w:ascii="Arial" w:hAnsi="Arial" w:cs="Arial"/>
          <w:b/>
          <w:sz w:val="24"/>
          <w:lang w:val="en-GB"/>
        </w:rPr>
        <w:tab/>
      </w:r>
      <w:r w:rsidR="00425159" w:rsidRPr="00691FE6">
        <w:rPr>
          <w:rFonts w:ascii="Arial" w:hAnsi="Arial" w:cs="Arial"/>
          <w:b/>
          <w:sz w:val="24"/>
          <w:lang w:val="en-GB"/>
        </w:rPr>
        <w:tab/>
      </w:r>
      <w:sdt>
        <w:sdtPr>
          <w:rPr>
            <w:rFonts w:ascii="Arial" w:hAnsi="Arial" w:cs="Arial"/>
            <w:b/>
            <w:sz w:val="24"/>
            <w:lang w:val="en-GB"/>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381817" w:rsidRPr="00691FE6">
            <w:rPr>
              <w:rFonts w:ascii="Arial" w:hAnsi="Arial" w:cs="Arial"/>
              <w:b/>
              <w:sz w:val="24"/>
              <w:lang w:val="en-GB"/>
            </w:rPr>
            <w:t>RP-1</w:t>
          </w:r>
          <w:r w:rsidR="00AE7957">
            <w:rPr>
              <w:rFonts w:ascii="Arial" w:hAnsi="Arial" w:cs="Arial"/>
              <w:b/>
              <w:sz w:val="24"/>
              <w:lang w:val="en-GB"/>
            </w:rPr>
            <w:t>9</w:t>
          </w:r>
          <w:r w:rsidR="00612BF0">
            <w:rPr>
              <w:rFonts w:ascii="Arial" w:hAnsi="Arial" w:cs="Arial"/>
              <w:b/>
              <w:sz w:val="24"/>
              <w:lang w:val="en-GB"/>
            </w:rPr>
            <w:t>0331</w:t>
          </w:r>
        </w:sdtContent>
      </w:sdt>
    </w:p>
    <w:sdt>
      <w:sdtPr>
        <w:rPr>
          <w:rFonts w:ascii="Arial" w:hAnsi="Arial" w:cs="Arial"/>
          <w:b/>
          <w:sz w:val="24"/>
          <w:lang w:val="en-GB"/>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691FE6" w:rsidRDefault="00AE7957" w:rsidP="00425159">
          <w:pPr>
            <w:spacing w:after="0"/>
            <w:ind w:left="1988" w:hanging="1988"/>
            <w:jc w:val="both"/>
            <w:rPr>
              <w:rFonts w:ascii="Arial" w:hAnsi="Arial" w:cs="Arial"/>
              <w:b/>
              <w:sz w:val="24"/>
              <w:lang w:val="en-GB"/>
            </w:rPr>
          </w:pPr>
          <w:r>
            <w:rPr>
              <w:rFonts w:ascii="Arial" w:hAnsi="Arial" w:cs="Arial"/>
              <w:b/>
              <w:sz w:val="24"/>
              <w:lang w:val="en-GB"/>
            </w:rPr>
            <w:t>Shenzhen</w:t>
          </w:r>
          <w:r w:rsidR="00381817" w:rsidRPr="00691FE6">
            <w:rPr>
              <w:rFonts w:ascii="Arial" w:hAnsi="Arial" w:cs="Arial"/>
              <w:b/>
              <w:sz w:val="24"/>
              <w:lang w:val="en-GB"/>
            </w:rPr>
            <w:t xml:space="preserve">, </w:t>
          </w:r>
          <w:r>
            <w:rPr>
              <w:rFonts w:ascii="Arial" w:hAnsi="Arial" w:cs="Arial"/>
              <w:b/>
              <w:sz w:val="24"/>
              <w:lang w:val="en-GB"/>
            </w:rPr>
            <w:t>China</w:t>
          </w:r>
          <w:r w:rsidR="00381817" w:rsidRPr="00691FE6">
            <w:rPr>
              <w:rFonts w:ascii="Arial" w:hAnsi="Arial" w:cs="Arial"/>
              <w:b/>
              <w:sz w:val="24"/>
              <w:lang w:val="en-GB"/>
            </w:rPr>
            <w:t xml:space="preserve">, </w:t>
          </w:r>
          <w:r>
            <w:rPr>
              <w:rFonts w:ascii="Arial" w:hAnsi="Arial" w:cs="Arial"/>
              <w:b/>
              <w:sz w:val="24"/>
              <w:lang w:val="en-GB"/>
            </w:rPr>
            <w:t>March</w:t>
          </w:r>
          <w:r w:rsidR="00381817" w:rsidRPr="00691FE6">
            <w:rPr>
              <w:rFonts w:ascii="Arial" w:hAnsi="Arial" w:cs="Arial"/>
              <w:b/>
              <w:sz w:val="24"/>
              <w:lang w:val="en-GB"/>
            </w:rPr>
            <w:t xml:space="preserve"> 1</w:t>
          </w:r>
          <w:r w:rsidR="00612BF0">
            <w:rPr>
              <w:rFonts w:ascii="Arial" w:hAnsi="Arial" w:cs="Arial"/>
              <w:b/>
              <w:sz w:val="24"/>
              <w:lang w:val="en-GB"/>
            </w:rPr>
            <w:t>8</w:t>
          </w:r>
          <w:r w:rsidR="00381817" w:rsidRPr="00691FE6">
            <w:rPr>
              <w:rFonts w:ascii="Arial" w:hAnsi="Arial" w:cs="Arial"/>
              <w:b/>
              <w:sz w:val="24"/>
              <w:lang w:val="en-GB"/>
            </w:rPr>
            <w:t xml:space="preserve"> - </w:t>
          </w:r>
          <w:r w:rsidR="00612BF0">
            <w:rPr>
              <w:rFonts w:ascii="Arial" w:hAnsi="Arial" w:cs="Arial"/>
              <w:b/>
              <w:sz w:val="24"/>
              <w:lang w:val="en-GB"/>
            </w:rPr>
            <w:t>21</w:t>
          </w:r>
          <w:r w:rsidR="00381817" w:rsidRPr="00691FE6">
            <w:rPr>
              <w:rFonts w:ascii="Arial" w:hAnsi="Arial" w:cs="Arial"/>
              <w:b/>
              <w:sz w:val="24"/>
              <w:lang w:val="en-GB"/>
            </w:rPr>
            <w:t>, 201</w:t>
          </w:r>
          <w:r>
            <w:rPr>
              <w:rFonts w:ascii="Arial" w:hAnsi="Arial" w:cs="Arial"/>
              <w:b/>
              <w:sz w:val="24"/>
              <w:lang w:val="en-GB"/>
            </w:rPr>
            <w:t>9</w:t>
          </w:r>
        </w:p>
      </w:sdtContent>
    </w:sdt>
    <w:p w:rsidR="002B3CCC" w:rsidRPr="00691FE6" w:rsidRDefault="002B3CCC" w:rsidP="00425159">
      <w:pPr>
        <w:spacing w:after="0"/>
        <w:ind w:left="1988" w:hanging="1988"/>
        <w:jc w:val="both"/>
        <w:rPr>
          <w:rFonts w:ascii="Arial" w:hAnsi="Arial" w:cs="Arial"/>
          <w:b/>
          <w:sz w:val="24"/>
          <w:lang w:val="en-GB"/>
        </w:rPr>
      </w:pPr>
    </w:p>
    <w:p w:rsidR="00425159" w:rsidRPr="00691FE6" w:rsidRDefault="00425159" w:rsidP="00425159">
      <w:pPr>
        <w:spacing w:after="0"/>
        <w:ind w:left="1988" w:hanging="1988"/>
        <w:jc w:val="both"/>
        <w:rPr>
          <w:rFonts w:ascii="Arial" w:hAnsi="Arial" w:cs="Arial"/>
          <w:b/>
          <w:sz w:val="24"/>
          <w:lang w:val="en-GB"/>
        </w:rPr>
      </w:pPr>
      <w:r w:rsidRPr="00691FE6">
        <w:rPr>
          <w:rFonts w:ascii="Arial" w:hAnsi="Arial" w:cs="Arial"/>
          <w:b/>
          <w:sz w:val="24"/>
          <w:lang w:val="en-GB"/>
        </w:rPr>
        <w:t xml:space="preserve">Source: </w:t>
      </w:r>
      <w:r w:rsidRPr="00691FE6">
        <w:rPr>
          <w:rFonts w:ascii="Arial" w:hAnsi="Arial" w:cs="Arial"/>
          <w:b/>
          <w:sz w:val="24"/>
          <w:lang w:val="en-GB"/>
        </w:rPr>
        <w:tab/>
        <w:t xml:space="preserve">Intel Corporation </w:t>
      </w:r>
    </w:p>
    <w:p w:rsidR="00425159" w:rsidRPr="00691FE6" w:rsidRDefault="00425159" w:rsidP="00425159">
      <w:pPr>
        <w:spacing w:after="0"/>
        <w:ind w:left="1988" w:hanging="1988"/>
        <w:jc w:val="both"/>
        <w:rPr>
          <w:rFonts w:ascii="Arial" w:hAnsi="Arial" w:cs="Arial"/>
          <w:b/>
          <w:sz w:val="24"/>
          <w:lang w:val="en-GB"/>
        </w:rPr>
      </w:pPr>
      <w:r w:rsidRPr="00691FE6">
        <w:rPr>
          <w:rFonts w:ascii="Arial" w:hAnsi="Arial" w:cs="Arial"/>
          <w:b/>
          <w:sz w:val="24"/>
          <w:lang w:val="en-GB"/>
        </w:rPr>
        <w:t>Title:</w:t>
      </w:r>
      <w:r w:rsidRPr="00691FE6">
        <w:rPr>
          <w:rFonts w:ascii="Arial" w:hAnsi="Arial" w:cs="Arial"/>
          <w:b/>
          <w:sz w:val="24"/>
          <w:lang w:val="en-GB"/>
        </w:rPr>
        <w:tab/>
      </w:r>
      <w:sdt>
        <w:sdtPr>
          <w:rPr>
            <w:rFonts w:ascii="Arial" w:hAnsi="Arial" w:cs="Arial"/>
            <w:b/>
            <w:sz w:val="24"/>
            <w:lang w:val="en-GB"/>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AE7957" w:rsidRPr="00AE7957">
            <w:rPr>
              <w:rFonts w:ascii="Arial" w:hAnsi="Arial" w:cs="Arial"/>
              <w:b/>
              <w:sz w:val="24"/>
              <w:lang w:val="en-GB"/>
            </w:rPr>
            <w:t>Draft TP to TR 38.807 – Use Cases and Deployment Scenarios</w:t>
          </w:r>
        </w:sdtContent>
      </w:sdt>
    </w:p>
    <w:p w:rsidR="00425159" w:rsidRPr="00691FE6" w:rsidRDefault="00425159" w:rsidP="00425159">
      <w:pPr>
        <w:spacing w:after="0"/>
        <w:ind w:left="1988" w:hanging="1988"/>
        <w:jc w:val="both"/>
        <w:rPr>
          <w:rFonts w:ascii="Arial" w:hAnsi="Arial" w:cs="Arial"/>
          <w:b/>
          <w:sz w:val="24"/>
          <w:lang w:val="en-GB"/>
        </w:rPr>
      </w:pPr>
      <w:r w:rsidRPr="00691FE6">
        <w:rPr>
          <w:rFonts w:ascii="Arial" w:hAnsi="Arial" w:cs="Arial"/>
          <w:b/>
          <w:sz w:val="24"/>
          <w:lang w:val="en-GB"/>
        </w:rPr>
        <w:t>Agenda item:</w:t>
      </w:r>
      <w:r w:rsidRPr="00691FE6">
        <w:rPr>
          <w:rFonts w:ascii="Arial" w:hAnsi="Arial" w:cs="Arial"/>
          <w:b/>
          <w:sz w:val="24"/>
          <w:lang w:val="en-GB"/>
        </w:rPr>
        <w:tab/>
      </w:r>
      <w:r w:rsidR="00AE7957">
        <w:rPr>
          <w:rFonts w:ascii="Arial" w:hAnsi="Arial" w:cs="Arial"/>
          <w:b/>
          <w:sz w:val="24"/>
          <w:lang w:val="en-GB"/>
        </w:rPr>
        <w:t>9.3.12</w:t>
      </w:r>
    </w:p>
    <w:p w:rsidR="0068226B" w:rsidRPr="00691FE6" w:rsidRDefault="00425159" w:rsidP="00425159">
      <w:pPr>
        <w:spacing w:after="0"/>
        <w:ind w:left="1988" w:hanging="1988"/>
        <w:jc w:val="both"/>
        <w:rPr>
          <w:rFonts w:ascii="Arial" w:hAnsi="Arial" w:cs="Arial"/>
          <w:sz w:val="24"/>
          <w:lang w:val="en-GB"/>
        </w:rPr>
      </w:pPr>
      <w:r w:rsidRPr="00691FE6">
        <w:rPr>
          <w:rFonts w:ascii="Arial" w:hAnsi="Arial" w:cs="Arial"/>
          <w:b/>
          <w:sz w:val="24"/>
          <w:lang w:val="en-GB"/>
        </w:rPr>
        <w:t>Document for:</w:t>
      </w:r>
      <w:r w:rsidRPr="00691FE6">
        <w:rPr>
          <w:rFonts w:ascii="Arial" w:hAnsi="Arial" w:cs="Arial"/>
          <w:b/>
          <w:sz w:val="24"/>
          <w:lang w:val="en-GB"/>
        </w:rPr>
        <w:tab/>
      </w:r>
      <w:sdt>
        <w:sdtPr>
          <w:rPr>
            <w:rFonts w:ascii="Arial" w:hAnsi="Arial" w:cs="Arial"/>
            <w:b/>
            <w:sz w:val="24"/>
            <w:lang w:val="en-GB"/>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381817" w:rsidRPr="00691FE6">
            <w:rPr>
              <w:rFonts w:ascii="Arial" w:hAnsi="Arial" w:cs="Arial"/>
              <w:b/>
              <w:sz w:val="24"/>
              <w:lang w:val="en-GB"/>
            </w:rPr>
            <w:t>Discussion</w:t>
          </w:r>
        </w:sdtContent>
      </w:sdt>
    </w:p>
    <w:p w:rsidR="00EA6506" w:rsidRPr="00691FE6" w:rsidRDefault="00EA6506" w:rsidP="00EA6506">
      <w:pPr>
        <w:spacing w:after="0"/>
        <w:ind w:left="2388" w:hangingChars="995" w:hanging="2388"/>
        <w:jc w:val="both"/>
        <w:rPr>
          <w:sz w:val="24"/>
          <w:lang w:val="en-GB"/>
        </w:rPr>
      </w:pPr>
    </w:p>
    <w:p w:rsidR="00A72C6C" w:rsidRPr="00691FE6" w:rsidRDefault="00A72C6C" w:rsidP="002F3ECA">
      <w:pPr>
        <w:pStyle w:val="Heading1"/>
        <w:numPr>
          <w:ilvl w:val="0"/>
          <w:numId w:val="2"/>
        </w:numPr>
        <w:ind w:left="360"/>
        <w:rPr>
          <w:rFonts w:cs="Arial"/>
          <w:sz w:val="32"/>
          <w:szCs w:val="32"/>
        </w:rPr>
      </w:pPr>
      <w:r w:rsidRPr="00691FE6">
        <w:rPr>
          <w:rFonts w:cs="Arial"/>
          <w:sz w:val="32"/>
          <w:szCs w:val="32"/>
        </w:rPr>
        <w:t>Introduction</w:t>
      </w:r>
    </w:p>
    <w:p w:rsidR="000923A7" w:rsidRPr="00691FE6" w:rsidRDefault="00A72C6C" w:rsidP="000923A7">
      <w:pPr>
        <w:spacing w:after="0"/>
        <w:ind w:firstLine="288"/>
        <w:rPr>
          <w:sz w:val="22"/>
          <w:szCs w:val="22"/>
          <w:lang w:val="en-GB" w:eastAsia="zh-CN"/>
        </w:rPr>
      </w:pPr>
      <w:r w:rsidRPr="00691FE6">
        <w:rPr>
          <w:sz w:val="22"/>
          <w:szCs w:val="22"/>
          <w:lang w:val="en-GB" w:eastAsia="zh-CN"/>
        </w:rPr>
        <w:t>In this contributio</w:t>
      </w:r>
      <w:r w:rsidR="00D93C08" w:rsidRPr="00691FE6">
        <w:rPr>
          <w:sz w:val="22"/>
          <w:szCs w:val="22"/>
          <w:lang w:val="en-GB" w:eastAsia="zh-CN"/>
        </w:rPr>
        <w:t xml:space="preserve">n, </w:t>
      </w:r>
      <w:r w:rsidR="000923A7" w:rsidRPr="00691FE6">
        <w:rPr>
          <w:sz w:val="22"/>
          <w:szCs w:val="22"/>
          <w:lang w:val="en-GB" w:eastAsia="zh-CN"/>
        </w:rPr>
        <w:t xml:space="preserve">we provide a draft text proposal for capturing </w:t>
      </w:r>
      <w:r w:rsidR="00AE7957">
        <w:rPr>
          <w:sz w:val="22"/>
          <w:szCs w:val="22"/>
          <w:lang w:val="en-GB" w:eastAsia="zh-CN"/>
        </w:rPr>
        <w:t>use cases and deployment scenarios</w:t>
      </w:r>
      <w:r w:rsidR="000923A7" w:rsidRPr="00691FE6">
        <w:rPr>
          <w:sz w:val="22"/>
          <w:szCs w:val="22"/>
          <w:lang w:val="en-GB" w:eastAsia="zh-CN"/>
        </w:rPr>
        <w:t xml:space="preserve"> for frequency beyond 52.6 GHz based on submitted contributions </w:t>
      </w:r>
      <w:r w:rsidR="00213161">
        <w:rPr>
          <w:sz w:val="22"/>
          <w:szCs w:val="22"/>
          <w:lang w:val="en-GB" w:eastAsia="zh-CN"/>
        </w:rPr>
        <w:t>[1] ~ [</w:t>
      </w:r>
      <w:r w:rsidR="00546A03">
        <w:rPr>
          <w:sz w:val="22"/>
          <w:szCs w:val="22"/>
          <w:lang w:val="en-GB" w:eastAsia="zh-CN"/>
        </w:rPr>
        <w:t>10</w:t>
      </w:r>
      <w:r w:rsidR="00213161">
        <w:rPr>
          <w:sz w:val="22"/>
          <w:szCs w:val="22"/>
          <w:lang w:val="en-GB" w:eastAsia="zh-CN"/>
        </w:rPr>
        <w:t xml:space="preserve">] </w:t>
      </w:r>
      <w:r w:rsidR="00AE7957">
        <w:rPr>
          <w:sz w:val="22"/>
          <w:szCs w:val="22"/>
          <w:lang w:val="en-GB" w:eastAsia="zh-CN"/>
        </w:rPr>
        <w:t>from RAN Plenary #83</w:t>
      </w:r>
      <w:r w:rsidR="000923A7" w:rsidRPr="00691FE6">
        <w:rPr>
          <w:sz w:val="22"/>
          <w:szCs w:val="22"/>
          <w:lang w:val="en-GB" w:eastAsia="zh-CN"/>
        </w:rPr>
        <w:t>. The list of contributions that were used as reference for the text proposal is available in the reference section. We encourage companies to take a look at the text proposal and provide further feedback. The editor will use the draft text proposal as the basis for the TR38.807 update</w:t>
      </w:r>
      <w:r w:rsidR="00E97A64">
        <w:rPr>
          <w:sz w:val="22"/>
          <w:szCs w:val="22"/>
          <w:lang w:val="en-GB" w:eastAsia="zh-CN"/>
        </w:rPr>
        <w:t xml:space="preserve"> of the corresponding section</w:t>
      </w:r>
      <w:r w:rsidR="00AE7957">
        <w:rPr>
          <w:sz w:val="22"/>
          <w:szCs w:val="22"/>
          <w:lang w:val="en-GB" w:eastAsia="zh-CN"/>
        </w:rPr>
        <w:t xml:space="preserve"> in RAN#84</w:t>
      </w:r>
      <w:r w:rsidR="00D55122">
        <w:rPr>
          <w:sz w:val="22"/>
          <w:szCs w:val="22"/>
          <w:lang w:val="en-GB" w:eastAsia="zh-CN"/>
        </w:rPr>
        <w:t xml:space="preserve"> and RAN#8</w:t>
      </w:r>
      <w:r w:rsidR="00AE7957">
        <w:rPr>
          <w:sz w:val="22"/>
          <w:szCs w:val="22"/>
          <w:lang w:val="en-GB" w:eastAsia="zh-CN"/>
        </w:rPr>
        <w:t>5</w:t>
      </w:r>
      <w:r w:rsidR="00D55122">
        <w:rPr>
          <w:sz w:val="22"/>
          <w:szCs w:val="22"/>
          <w:lang w:val="en-GB" w:eastAsia="zh-CN"/>
        </w:rPr>
        <w:t xml:space="preserve">. </w:t>
      </w:r>
    </w:p>
    <w:p w:rsidR="00361B99" w:rsidRPr="006D2EE9" w:rsidRDefault="00361B99" w:rsidP="008C5F8E">
      <w:pPr>
        <w:ind w:firstLine="288"/>
        <w:rPr>
          <w:sz w:val="22"/>
          <w:szCs w:val="22"/>
          <w:lang w:val="en-GB" w:eastAsia="zh-CN"/>
        </w:rPr>
      </w:pPr>
    </w:p>
    <w:p w:rsidR="008C5D64" w:rsidRPr="00691FE6" w:rsidRDefault="000923A7" w:rsidP="008C5D64">
      <w:pPr>
        <w:pStyle w:val="Heading1"/>
        <w:numPr>
          <w:ilvl w:val="0"/>
          <w:numId w:val="2"/>
        </w:numPr>
        <w:ind w:left="360"/>
        <w:rPr>
          <w:rFonts w:cs="Arial"/>
          <w:sz w:val="32"/>
          <w:szCs w:val="32"/>
        </w:rPr>
      </w:pPr>
      <w:r w:rsidRPr="00691FE6">
        <w:rPr>
          <w:rFonts w:cs="Arial"/>
          <w:sz w:val="32"/>
          <w:szCs w:val="32"/>
        </w:rPr>
        <w:t xml:space="preserve">Draft Text Proposal for Section </w:t>
      </w:r>
      <w:r w:rsidR="009F365B">
        <w:rPr>
          <w:rFonts w:cs="Arial"/>
          <w:sz w:val="32"/>
          <w:szCs w:val="32"/>
        </w:rPr>
        <w:t>5</w:t>
      </w:r>
      <w:r w:rsidR="00060941">
        <w:rPr>
          <w:rFonts w:cs="Arial"/>
          <w:sz w:val="32"/>
          <w:szCs w:val="32"/>
        </w:rPr>
        <w:t xml:space="preserve"> </w:t>
      </w:r>
      <w:r w:rsidRPr="00691FE6">
        <w:rPr>
          <w:rFonts w:cs="Arial"/>
          <w:sz w:val="32"/>
          <w:szCs w:val="32"/>
        </w:rPr>
        <w:t>of TR38.807</w:t>
      </w:r>
    </w:p>
    <w:p w:rsidR="00306FF6" w:rsidRPr="00691FE6" w:rsidRDefault="00981EDE" w:rsidP="00361B99">
      <w:pPr>
        <w:ind w:firstLine="288"/>
        <w:rPr>
          <w:sz w:val="22"/>
          <w:szCs w:val="22"/>
          <w:lang w:val="en-GB" w:eastAsia="zh-CN"/>
        </w:rPr>
      </w:pPr>
      <w:r w:rsidRPr="00691FE6">
        <w:rPr>
          <w:sz w:val="22"/>
          <w:szCs w:val="22"/>
          <w:lang w:val="en-GB" w:eastAsia="zh-CN"/>
        </w:rPr>
        <w:t xml:space="preserve">The following is a draft text proposal for section </w:t>
      </w:r>
      <w:r w:rsidR="00F13BA6">
        <w:rPr>
          <w:sz w:val="22"/>
          <w:szCs w:val="22"/>
          <w:lang w:val="en-GB" w:eastAsia="zh-CN"/>
        </w:rPr>
        <w:t>5</w:t>
      </w:r>
      <w:r w:rsidRPr="00691FE6">
        <w:rPr>
          <w:sz w:val="22"/>
          <w:szCs w:val="22"/>
          <w:lang w:val="en-GB" w:eastAsia="zh-CN"/>
        </w:rPr>
        <w:t xml:space="preserve"> of TR38.807.</w:t>
      </w:r>
    </w:p>
    <w:p w:rsidR="00981EDE" w:rsidRPr="00691FE6" w:rsidRDefault="00981EDE" w:rsidP="00981EDE">
      <w:pPr>
        <w:rPr>
          <w:sz w:val="22"/>
          <w:szCs w:val="22"/>
          <w:lang w:val="en-GB" w:eastAsia="zh-CN"/>
        </w:rPr>
      </w:pPr>
      <w:r w:rsidRPr="00691FE6">
        <w:rPr>
          <w:sz w:val="22"/>
          <w:szCs w:val="22"/>
          <w:lang w:val="en-GB" w:eastAsia="zh-CN"/>
        </w:rPr>
        <w:t>==================== Start of Text Proposal =====================</w:t>
      </w:r>
    </w:p>
    <w:p w:rsidR="00657781" w:rsidRPr="00235394" w:rsidRDefault="00657781" w:rsidP="00657781">
      <w:pPr>
        <w:pStyle w:val="Heading1"/>
      </w:pPr>
      <w:bookmarkStart w:id="0" w:name="_Toc524602723"/>
      <w:r>
        <w:t>5</w:t>
      </w:r>
      <w:r w:rsidRPr="00235394">
        <w:tab/>
      </w:r>
      <w:r>
        <w:t>Use Cases and Deployment Scenarios</w:t>
      </w:r>
      <w:bookmarkEnd w:id="0"/>
    </w:p>
    <w:p w:rsidR="00657781" w:rsidRPr="0093291A" w:rsidDel="009F365B" w:rsidRDefault="00657781" w:rsidP="00657781">
      <w:pPr>
        <w:rPr>
          <w:del w:id="1" w:author="Intel" w:date="2019-03-13T13:30:00Z"/>
          <w:color w:val="FF0000"/>
        </w:rPr>
      </w:pPr>
      <w:del w:id="2" w:author="Intel" w:date="2019-03-13T13:30:00Z">
        <w:r w:rsidRPr="0093291A" w:rsidDel="009F365B">
          <w:rPr>
            <w:color w:val="FF0000"/>
          </w:rPr>
          <w:delText>Editor’s Note:</w:delText>
        </w:r>
        <w:r w:rsidDel="009F365B">
          <w:rPr>
            <w:color w:val="FF0000"/>
          </w:rPr>
          <w:delText xml:space="preserve"> this section will describe envisioned deployment scenarios and uses cases. The deployment scenarios could be new or refinement of the deployments scenarios specified in TR38.913 [4]. The deployment and use cases can be categorized and put into each sub-section.</w:delText>
        </w:r>
      </w:del>
    </w:p>
    <w:p w:rsidR="00C56ABD" w:rsidRPr="00235394" w:rsidRDefault="00C56ABD" w:rsidP="00C56ABD">
      <w:pPr>
        <w:pStyle w:val="Heading2"/>
        <w:rPr>
          <w:ins w:id="3" w:author="Intel" w:date="2019-03-13T11:32:00Z"/>
        </w:rPr>
      </w:pPr>
      <w:bookmarkStart w:id="4" w:name="_Toc524602721"/>
      <w:ins w:id="5" w:author="Intel" w:date="2019-03-13T11:32:00Z">
        <w:r>
          <w:t>5</w:t>
        </w:r>
        <w:r w:rsidRPr="00235394">
          <w:t>.1</w:t>
        </w:r>
        <w:r w:rsidRPr="00235394">
          <w:tab/>
        </w:r>
        <w:r>
          <w:t>Use Cases</w:t>
        </w:r>
        <w:bookmarkEnd w:id="4"/>
      </w:ins>
    </w:p>
    <w:p w:rsidR="007D58F0" w:rsidRDefault="007D58F0" w:rsidP="00246579">
      <w:pPr>
        <w:rPr>
          <w:ins w:id="6" w:author="Intel" w:date="2019-03-13T14:08:00Z"/>
          <w:rFonts w:eastAsiaTheme="minorEastAsia"/>
          <w:lang w:eastAsia="zh-CN"/>
        </w:rPr>
      </w:pPr>
      <w:ins w:id="7" w:author="Intel" w:date="2019-03-13T11:34:00Z">
        <w:r w:rsidRPr="007D58F0">
          <w:rPr>
            <w:rFonts w:eastAsiaTheme="minorEastAsia"/>
            <w:lang w:eastAsia="zh-CN"/>
          </w:rPr>
          <w:t>The relatively underutilized millimeter-wave (</w:t>
        </w:r>
        <w:proofErr w:type="spellStart"/>
        <w:r w:rsidRPr="007D58F0">
          <w:rPr>
            <w:rFonts w:eastAsiaTheme="minorEastAsia"/>
            <w:lang w:eastAsia="zh-CN"/>
          </w:rPr>
          <w:t>mmWave</w:t>
        </w:r>
        <w:proofErr w:type="spellEnd"/>
        <w:r w:rsidRPr="007D58F0">
          <w:rPr>
            <w:rFonts w:eastAsiaTheme="minorEastAsia"/>
            <w:lang w:eastAsia="zh-CN"/>
          </w:rPr>
          <w:t>) spectrum offers excellent opportunities to provide high speed data rate, low latency, and high capacity due to the enormous amount of available contiguous bandwidth. However, operation on bands in frequencies above 52.6GHz will be limited by the performance of devices, for example, poor power amplifier (PA) efficiency</w:t>
        </w:r>
      </w:ins>
      <w:ins w:id="8" w:author="Intel" w:date="2019-03-13T15:40:00Z">
        <w:r w:rsidR="009D68C4">
          <w:rPr>
            <w:rFonts w:eastAsiaTheme="minorEastAsia"/>
            <w:lang w:eastAsia="zh-CN"/>
          </w:rPr>
          <w:t xml:space="preserve"> and larger phase noise impairment</w:t>
        </w:r>
      </w:ins>
      <w:ins w:id="9" w:author="Intel" w:date="2019-03-13T11:34:00Z">
        <w:r w:rsidRPr="007D58F0">
          <w:rPr>
            <w:rFonts w:eastAsiaTheme="minorEastAsia"/>
            <w:lang w:eastAsia="zh-CN"/>
          </w:rPr>
          <w:t>, the increased front-end insertion loss together with the low noise amplifier (LNA) and analog-to-digital converter (ADC) noise. In addition, bands in frequencies above 52.6GHz have high propagation and penetration losses challenge.</w:t>
        </w:r>
        <w:r w:rsidR="00246579">
          <w:rPr>
            <w:rFonts w:eastAsiaTheme="minorEastAsia"/>
            <w:lang w:eastAsia="zh-CN"/>
          </w:rPr>
          <w:t xml:space="preserve"> </w:t>
        </w:r>
      </w:ins>
      <w:ins w:id="10" w:author="Intel" w:date="2019-03-13T13:56:00Z">
        <w:r w:rsidR="00246579">
          <w:rPr>
            <w:rFonts w:eastAsiaTheme="minorEastAsia"/>
            <w:lang w:eastAsia="zh-CN"/>
          </w:rPr>
          <w:t>The following are uses cases for NR above 52.6 GHz.</w:t>
        </w:r>
      </w:ins>
    </w:p>
    <w:p w:rsidR="00E70C96" w:rsidRPr="007D58F0" w:rsidRDefault="00E70C96" w:rsidP="00246579">
      <w:pPr>
        <w:rPr>
          <w:ins w:id="11" w:author="Intel" w:date="2019-03-13T11:34:00Z"/>
          <w:rFonts w:eastAsiaTheme="minorEastAsia"/>
          <w:lang w:eastAsia="zh-CN"/>
        </w:rPr>
      </w:pPr>
    </w:p>
    <w:p w:rsidR="007D58F0" w:rsidRPr="007D58F0" w:rsidRDefault="004E33B5" w:rsidP="0084391A">
      <w:pPr>
        <w:pStyle w:val="ListParagraph"/>
        <w:numPr>
          <w:ilvl w:val="0"/>
          <w:numId w:val="4"/>
        </w:numPr>
        <w:ind w:leftChars="5" w:left="450" w:hanging="440"/>
        <w:rPr>
          <w:ins w:id="12" w:author="Intel" w:date="2019-03-13T11:34:00Z"/>
          <w:rFonts w:ascii="Times New Roman" w:hAnsi="Times New Roman"/>
          <w:b/>
          <w:iCs/>
          <w:sz w:val="20"/>
          <w:szCs w:val="20"/>
          <w:lang w:eastAsia="zh-CN"/>
        </w:rPr>
      </w:pPr>
      <w:ins w:id="13" w:author="Intel" w:date="2019-03-13T14:12:00Z">
        <w:r>
          <w:rPr>
            <w:rFonts w:ascii="Times New Roman" w:hAnsi="Times New Roman"/>
            <w:b/>
            <w:iCs/>
            <w:sz w:val="20"/>
            <w:szCs w:val="20"/>
            <w:lang w:eastAsia="zh-CN"/>
          </w:rPr>
          <w:t xml:space="preserve">High data rate </w:t>
        </w:r>
        <w:proofErr w:type="spellStart"/>
        <w:r>
          <w:rPr>
            <w:rFonts w:ascii="Times New Roman" w:hAnsi="Times New Roman"/>
            <w:b/>
            <w:iCs/>
            <w:sz w:val="20"/>
            <w:szCs w:val="20"/>
            <w:lang w:eastAsia="zh-CN"/>
          </w:rPr>
          <w:t>eMBB</w:t>
        </w:r>
      </w:ins>
      <w:proofErr w:type="spellEnd"/>
    </w:p>
    <w:p w:rsidR="007D58F0" w:rsidRDefault="007D58F0" w:rsidP="00400260">
      <w:pPr>
        <w:rPr>
          <w:ins w:id="14" w:author="Intel" w:date="2019-03-13T14:12:00Z"/>
          <w:rFonts w:eastAsia="Malgun Gothic"/>
        </w:rPr>
      </w:pPr>
      <w:ins w:id="15" w:author="Intel" w:date="2019-03-13T11:34:00Z">
        <w:r w:rsidRPr="007D58F0">
          <w:rPr>
            <w:rFonts w:eastAsiaTheme="minorEastAsia"/>
            <w:color w:val="000000"/>
            <w:lang w:eastAsia="zh-CN"/>
          </w:rPr>
          <w:t xml:space="preserve">The use case demands </w:t>
        </w:r>
        <w:r w:rsidRPr="007D58F0">
          <w:rPr>
            <w:rFonts w:eastAsia="HYSinMyeongJo-Medium"/>
            <w:color w:val="000000"/>
            <w:lang w:eastAsia="ko-KR"/>
          </w:rPr>
          <w:t>high-definition multimedia</w:t>
        </w:r>
        <w:r w:rsidRPr="007D58F0">
          <w:rPr>
            <w:rFonts w:eastAsiaTheme="minorEastAsia"/>
            <w:color w:val="000000"/>
            <w:lang w:eastAsia="zh-CN"/>
          </w:rPr>
          <w:t xml:space="preserve"> and density user by cellular network, which</w:t>
        </w:r>
        <w:r w:rsidRPr="007D58F0">
          <w:rPr>
            <w:rFonts w:eastAsia="HYSinMyeongJo-Medium"/>
            <w:color w:val="000000"/>
            <w:lang w:eastAsia="ko-KR"/>
          </w:rPr>
          <w:t xml:space="preserve"> will increase in many </w:t>
        </w:r>
        <w:r w:rsidRPr="007D58F0">
          <w:rPr>
            <w:rFonts w:eastAsiaTheme="minorEastAsia"/>
            <w:color w:val="000000"/>
            <w:lang w:eastAsia="zh-CN"/>
          </w:rPr>
          <w:t xml:space="preserve">indoor and outdoor open </w:t>
        </w:r>
        <w:r w:rsidRPr="007D58F0">
          <w:rPr>
            <w:rFonts w:eastAsia="HYSinMyeongJo-Medium"/>
            <w:color w:val="000000"/>
            <w:lang w:eastAsia="ko-KR"/>
          </w:rPr>
          <w:t>areas</w:t>
        </w:r>
        <w:r w:rsidRPr="007D58F0">
          <w:rPr>
            <w:rFonts w:eastAsiaTheme="minorEastAsia"/>
            <w:color w:val="000000"/>
            <w:lang w:eastAsia="zh-CN"/>
          </w:rPr>
          <w:t>, such as</w:t>
        </w:r>
        <w:r w:rsidRPr="007D58F0">
          <w:rPr>
            <w:rFonts w:eastAsia="HYSinMyeongJo-Medium"/>
            <w:color w:val="000000"/>
            <w:lang w:eastAsia="ko-KR"/>
          </w:rPr>
          <w:t xml:space="preserve"> </w:t>
        </w:r>
        <w:r w:rsidRPr="007D58F0">
          <w:rPr>
            <w:rFonts w:eastAsiaTheme="minorEastAsia"/>
            <w:color w:val="000000"/>
            <w:lang w:eastAsia="zh-CN"/>
          </w:rPr>
          <w:t xml:space="preserve">stadium, main event for </w:t>
        </w:r>
        <w:r w:rsidRPr="007D58F0">
          <w:rPr>
            <w:rFonts w:eastAsia="HYSinMyeongJo-Medium"/>
            <w:color w:val="000000"/>
            <w:lang w:eastAsia="ko-KR"/>
          </w:rPr>
          <w:t>entertainment</w:t>
        </w:r>
        <w:r w:rsidRPr="007D58F0">
          <w:rPr>
            <w:rFonts w:eastAsiaTheme="minorEastAsia"/>
            <w:color w:val="000000"/>
            <w:lang w:eastAsia="zh-CN"/>
          </w:rPr>
          <w:t>, sport and so on; and m</w:t>
        </w:r>
        <w:r w:rsidRPr="007D58F0">
          <w:rPr>
            <w:rFonts w:eastAsia="Malgun Gothic"/>
          </w:rPr>
          <w:t>edia delivery will be both to individuals and to groups of users.</w:t>
        </w:r>
        <w:r w:rsidRPr="007D58F0">
          <w:rPr>
            <w:rFonts w:eastAsiaTheme="minorEastAsia"/>
            <w:lang w:eastAsia="zh-CN"/>
          </w:rPr>
          <w:t xml:space="preserve"> Moreover, u</w:t>
        </w:r>
        <w:r w:rsidRPr="007D58F0">
          <w:rPr>
            <w:rFonts w:eastAsia="Malgun Gothic"/>
          </w:rPr>
          <w:t xml:space="preserve">ser devices will get enhanced media consumption capabilities, such as Ultra-High Definition display, multi-view High Definition display, mobile 3D projections, immersive video conferencing, </w:t>
        </w:r>
        <w:r w:rsidRPr="007D58F0">
          <w:rPr>
            <w:rFonts w:eastAsia="Malgun Gothic"/>
            <w:lang w:eastAsia="ko-KR"/>
          </w:rPr>
          <w:t xml:space="preserve">and </w:t>
        </w:r>
        <w:r w:rsidRPr="007D58F0">
          <w:rPr>
            <w:rFonts w:eastAsia="Malgun Gothic"/>
          </w:rPr>
          <w:t>augmented reality and mixed reality</w:t>
        </w:r>
        <w:r w:rsidRPr="007D58F0">
          <w:rPr>
            <w:rFonts w:eastAsia="Malgun Gothic"/>
            <w:lang w:eastAsia="ko-KR"/>
          </w:rPr>
          <w:t xml:space="preserve"> display and interface</w:t>
        </w:r>
        <w:r w:rsidRPr="007D58F0">
          <w:rPr>
            <w:rFonts w:eastAsia="Malgun Gothic"/>
          </w:rPr>
          <w:t>. This will all lead to a demand for significantly higher data rates</w:t>
        </w:r>
        <w:r w:rsidRPr="007D58F0">
          <w:rPr>
            <w:rFonts w:eastAsiaTheme="minorEastAsia"/>
            <w:lang w:eastAsia="zh-CN"/>
          </w:rPr>
          <w:t xml:space="preserve"> and wide bandwidth from 52.6GHz to </w:t>
        </w:r>
        <w:r w:rsidRPr="007D58F0">
          <w:rPr>
            <w:bCs/>
          </w:rPr>
          <w:t>114.25 GHz</w:t>
        </w:r>
        <w:r w:rsidRPr="007D58F0">
          <w:rPr>
            <w:rFonts w:eastAsia="Malgun Gothic"/>
          </w:rPr>
          <w:t xml:space="preserve">. </w:t>
        </w:r>
      </w:ins>
    </w:p>
    <w:p w:rsidR="004E33B5" w:rsidRPr="00D94252" w:rsidRDefault="004E33B5" w:rsidP="004E33B5">
      <w:pPr>
        <w:pStyle w:val="BodyText"/>
        <w:rPr>
          <w:ins w:id="16" w:author="Intel" w:date="2019-03-13T14:12:00Z"/>
          <w:rFonts w:cs="Arial"/>
        </w:rPr>
      </w:pPr>
      <w:ins w:id="17" w:author="Intel" w:date="2019-03-13T14:12:00Z">
        <w:r>
          <w:rPr>
            <w:rFonts w:cs="Arial"/>
          </w:rPr>
          <w:t>The increased demand for high data rates</w:t>
        </w:r>
        <w:r w:rsidRPr="00D94252">
          <w:rPr>
            <w:rFonts w:cs="Arial"/>
          </w:rPr>
          <w:t xml:space="preserve"> </w:t>
        </w:r>
        <w:r>
          <w:rPr>
            <w:rFonts w:cs="Arial"/>
          </w:rPr>
          <w:t xml:space="preserve">from MBB application in </w:t>
        </w:r>
        <w:r w:rsidRPr="00D94252">
          <w:rPr>
            <w:rFonts w:cs="Arial"/>
          </w:rPr>
          <w:t>dense urban</w:t>
        </w:r>
        <w:r>
          <w:rPr>
            <w:rFonts w:cs="Arial"/>
          </w:rPr>
          <w:t xml:space="preserve"> and</w:t>
        </w:r>
        <w:r w:rsidRPr="00D94252">
          <w:rPr>
            <w:rFonts w:cs="Arial"/>
          </w:rPr>
          <w:t xml:space="preserve"> indoor hotspots</w:t>
        </w:r>
        <w:r>
          <w:rPr>
            <w:rFonts w:cs="Arial"/>
          </w:rPr>
          <w:t xml:space="preserve"> deployments </w:t>
        </w:r>
        <w:r w:rsidRPr="00D94252">
          <w:rPr>
            <w:rFonts w:cs="Arial"/>
          </w:rPr>
          <w:t>is one</w:t>
        </w:r>
        <w:r>
          <w:rPr>
            <w:rFonts w:cs="Arial"/>
          </w:rPr>
          <w:t xml:space="preserve"> of</w:t>
        </w:r>
        <w:r w:rsidRPr="00D94252">
          <w:rPr>
            <w:rFonts w:cs="Arial"/>
          </w:rPr>
          <w:t xml:space="preserve"> the main drivers </w:t>
        </w:r>
        <w:r>
          <w:rPr>
            <w:rFonts w:cs="Arial"/>
          </w:rPr>
          <w:t>for using</w:t>
        </w:r>
        <w:r w:rsidRPr="00D94252">
          <w:rPr>
            <w:rFonts w:cs="Arial"/>
          </w:rPr>
          <w:t xml:space="preserve"> </w:t>
        </w:r>
        <w:r>
          <w:rPr>
            <w:rFonts w:cs="Arial"/>
          </w:rPr>
          <w:t xml:space="preserve">the spectrum </w:t>
        </w:r>
        <w:r w:rsidRPr="00D94252">
          <w:rPr>
            <w:rFonts w:cs="Arial"/>
          </w:rPr>
          <w:t>beyond 52.6 GHz</w:t>
        </w:r>
        <w:r>
          <w:rPr>
            <w:rFonts w:cs="Arial"/>
          </w:rPr>
          <w:t>.</w:t>
        </w:r>
        <w:r w:rsidRPr="00D94252">
          <w:rPr>
            <w:rFonts w:cs="Arial"/>
          </w:rPr>
          <w:t xml:space="preserve"> Frequencies above 52.6 GHz are interesting for these use case classes due to vast availability of spectrum</w:t>
        </w:r>
        <w:r>
          <w:rPr>
            <w:rFonts w:cs="Arial"/>
          </w:rPr>
          <w:t>. The large availability of spectrum permits system bandwidth of the order of</w:t>
        </w:r>
        <w:r>
          <w:rPr>
            <w:i/>
          </w:rPr>
          <w:t xml:space="preserve"> GHz </w:t>
        </w:r>
        <w:r w:rsidRPr="00D94252">
          <w:rPr>
            <w:rFonts w:cs="Arial"/>
          </w:rPr>
          <w:t xml:space="preserve">and high spatial reuse. </w:t>
        </w:r>
        <w:r w:rsidRPr="00D94252">
          <w:rPr>
            <w:rFonts w:cs="Arial"/>
            <w:bCs/>
            <w:iCs/>
            <w:szCs w:val="28"/>
          </w:rPr>
          <w:t xml:space="preserve">An overview of use cases with high data rate requirements is illustrated in </w:t>
        </w:r>
      </w:ins>
      <w:ins w:id="18" w:author="Intel" w:date="2019-03-13T15:41:00Z">
        <w:r w:rsidR="007B116B">
          <w:rPr>
            <w:rFonts w:cs="Arial"/>
            <w:bCs/>
            <w:iCs/>
            <w:szCs w:val="28"/>
          </w:rPr>
          <w:t>Figure 5.1-1</w:t>
        </w:r>
      </w:ins>
      <w:ins w:id="19" w:author="Intel" w:date="2019-03-13T14:12:00Z">
        <w:r w:rsidRPr="00D94252">
          <w:rPr>
            <w:rFonts w:cs="Arial"/>
            <w:bCs/>
            <w:iCs/>
            <w:szCs w:val="28"/>
          </w:rPr>
          <w:t>.</w:t>
        </w:r>
      </w:ins>
    </w:p>
    <w:p w:rsidR="004E33B5" w:rsidRPr="00D94252" w:rsidRDefault="004E33B5" w:rsidP="004E33B5">
      <w:pPr>
        <w:pStyle w:val="BodyText"/>
        <w:jc w:val="center"/>
        <w:rPr>
          <w:ins w:id="20" w:author="Intel" w:date="2019-03-13T14:12:00Z"/>
          <w:rFonts w:cs="Arial"/>
        </w:rPr>
      </w:pPr>
      <w:ins w:id="21" w:author="Intel" w:date="2019-03-13T14:12:00Z">
        <w:r w:rsidRPr="00D94252">
          <w:rPr>
            <w:rFonts w:cs="Arial"/>
            <w:noProof/>
            <w:lang w:eastAsia="ko-KR"/>
          </w:rPr>
          <w:lastRenderedPageBreak/>
          <w:drawing>
            <wp:inline distT="0" distB="0" distL="0" distR="0" wp14:anchorId="20D1FC85" wp14:editId="32D14FF6">
              <wp:extent cx="2377440" cy="1685021"/>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377440" cy="1685021"/>
                      </a:xfrm>
                      <a:prstGeom prst="rect">
                        <a:avLst/>
                      </a:prstGeom>
                      <a:noFill/>
                    </pic:spPr>
                  </pic:pic>
                </a:graphicData>
              </a:graphic>
            </wp:inline>
          </w:drawing>
        </w:r>
      </w:ins>
    </w:p>
    <w:p w:rsidR="004E33B5" w:rsidRPr="00D94252" w:rsidRDefault="004E33B5" w:rsidP="00483BE6">
      <w:pPr>
        <w:keepNext/>
        <w:jc w:val="center"/>
        <w:rPr>
          <w:ins w:id="22" w:author="Intel" w:date="2019-03-13T14:12:00Z"/>
          <w:rFonts w:ascii="Arial" w:hAnsi="Arial" w:cs="Arial"/>
        </w:rPr>
      </w:pPr>
      <w:ins w:id="23" w:author="Intel" w:date="2019-03-13T14:12:00Z">
        <w:r w:rsidRPr="00483BE6">
          <w:rPr>
            <w:b/>
          </w:rPr>
          <w:t>Figure</w:t>
        </w:r>
      </w:ins>
      <w:ins w:id="24" w:author="Intel" w:date="2019-03-13T14:13:00Z">
        <w:r w:rsidR="00483BE6">
          <w:rPr>
            <w:b/>
          </w:rPr>
          <w:t xml:space="preserve"> 5.1-1</w:t>
        </w:r>
      </w:ins>
      <w:ins w:id="25" w:author="Intel" w:date="2019-03-13T14:12:00Z">
        <w:r w:rsidRPr="00483BE6">
          <w:rPr>
            <w:b/>
          </w:rPr>
          <w:t>: High data rate use cases</w:t>
        </w:r>
      </w:ins>
    </w:p>
    <w:p w:rsidR="004E33B5" w:rsidRPr="00D94252" w:rsidRDefault="004E33B5" w:rsidP="004E33B5">
      <w:pPr>
        <w:pStyle w:val="BodyText"/>
        <w:rPr>
          <w:ins w:id="26" w:author="Intel" w:date="2019-03-13T14:12:00Z"/>
        </w:rPr>
      </w:pPr>
    </w:p>
    <w:p w:rsidR="004E33B5" w:rsidRPr="00D94252" w:rsidRDefault="004E33B5" w:rsidP="004E33B5">
      <w:pPr>
        <w:pStyle w:val="BodyText"/>
        <w:rPr>
          <w:ins w:id="27" w:author="Intel" w:date="2019-03-13T14:12:00Z"/>
        </w:rPr>
      </w:pPr>
      <w:ins w:id="28" w:author="Intel" w:date="2019-03-13T14:12:00Z">
        <w:r w:rsidRPr="00D94252">
          <w:t>The requirements for</w:t>
        </w:r>
        <w:r w:rsidRPr="00D94252">
          <w:rPr>
            <w:rFonts w:eastAsia="MS Mincho"/>
          </w:rPr>
          <w:t xml:space="preserve"> MBB services</w:t>
        </w:r>
        <w:r>
          <w:rPr>
            <w:rFonts w:eastAsia="MS Mincho"/>
          </w:rPr>
          <w:t>,</w:t>
        </w:r>
        <w:r w:rsidRPr="00D94252">
          <w:rPr>
            <w:rFonts w:eastAsia="MS Mincho"/>
          </w:rPr>
          <w:t xml:space="preserve"> which can</w:t>
        </w:r>
        <w:r w:rsidRPr="00D94252">
          <w:t xml:space="preserve"> be</w:t>
        </w:r>
        <w:r>
          <w:t xml:space="preserve"> carried out in frequency bands existing above</w:t>
        </w:r>
        <w:r w:rsidRPr="00D94252">
          <w:rPr>
            <w:rFonts w:eastAsia="MS Mincho"/>
          </w:rPr>
          <w:t xml:space="preserve"> 52.6 GHz, are provided in</w:t>
        </w:r>
      </w:ins>
      <w:ins w:id="29" w:author="Intel" w:date="2019-03-13T14:13:00Z">
        <w:r w:rsidR="00483BE6">
          <w:rPr>
            <w:rFonts w:eastAsia="MS Mincho"/>
          </w:rPr>
          <w:t xml:space="preserve"> Table 5.1-1</w:t>
        </w:r>
      </w:ins>
      <w:ins w:id="30" w:author="Intel" w:date="2019-03-13T14:12:00Z">
        <w:r w:rsidRPr="00D94252">
          <w:t>.</w:t>
        </w:r>
        <w:r w:rsidRPr="00D94252">
          <w:rPr>
            <w:rFonts w:eastAsia="MS Mincho"/>
          </w:rPr>
          <w:t xml:space="preserve"> These services are:</w:t>
        </w:r>
      </w:ins>
    </w:p>
    <w:p w:rsidR="004E33B5" w:rsidRDefault="004E33B5" w:rsidP="0084391A">
      <w:pPr>
        <w:pStyle w:val="BodyText"/>
        <w:numPr>
          <w:ilvl w:val="0"/>
          <w:numId w:val="7"/>
        </w:numPr>
        <w:overflowPunct/>
        <w:autoSpaceDE/>
        <w:autoSpaceDN/>
        <w:adjustRightInd/>
        <w:textAlignment w:val="auto"/>
        <w:rPr>
          <w:ins w:id="31" w:author="Intel" w:date="2019-03-13T14:12:00Z"/>
          <w:rFonts w:cs="Arial"/>
        </w:rPr>
      </w:pPr>
      <w:ins w:id="32" w:author="Intel" w:date="2019-03-13T14:12:00Z">
        <w:r w:rsidRPr="00D94252">
          <w:rPr>
            <w:rFonts w:cs="Arial"/>
          </w:rPr>
          <w:t xml:space="preserve">Indoor hotspot: </w:t>
        </w:r>
        <w:r>
          <w:rPr>
            <w:rFonts w:cs="Arial"/>
          </w:rPr>
          <w:t>t</w:t>
        </w:r>
        <w:r w:rsidRPr="00D94252">
          <w:rPr>
            <w:rFonts w:cs="Arial"/>
          </w:rPr>
          <w:t>his scenario covers users/devices in residential/commercial complexes, e.g., offices and homes.</w:t>
        </w:r>
        <w:r>
          <w:rPr>
            <w:rFonts w:cs="Arial"/>
          </w:rPr>
          <w:t xml:space="preserve"> The wireless connection of s</w:t>
        </w:r>
        <w:r w:rsidRPr="00D94252">
          <w:rPr>
            <w:rFonts w:cs="Arial"/>
          </w:rPr>
          <w:t>urveillance camera</w:t>
        </w:r>
        <w:r>
          <w:rPr>
            <w:rFonts w:cs="Arial"/>
          </w:rPr>
          <w:t xml:space="preserve">s is an example of an </w:t>
        </w:r>
        <w:r w:rsidRPr="003909EB">
          <w:rPr>
            <w:rFonts w:cs="Arial"/>
          </w:rPr>
          <w:t>indoor commercial use cases</w:t>
        </w:r>
        <w:r>
          <w:rPr>
            <w:rFonts w:cs="Arial"/>
          </w:rPr>
          <w:t>.</w:t>
        </w:r>
      </w:ins>
    </w:p>
    <w:p w:rsidR="004E33B5" w:rsidRPr="00D94252" w:rsidRDefault="004E33B5" w:rsidP="0084391A">
      <w:pPr>
        <w:pStyle w:val="BodyText"/>
        <w:numPr>
          <w:ilvl w:val="0"/>
          <w:numId w:val="7"/>
        </w:numPr>
        <w:overflowPunct/>
        <w:autoSpaceDE/>
        <w:autoSpaceDN/>
        <w:adjustRightInd/>
        <w:textAlignment w:val="auto"/>
        <w:rPr>
          <w:ins w:id="33" w:author="Intel" w:date="2019-03-13T14:12:00Z"/>
          <w:rFonts w:cs="Arial"/>
        </w:rPr>
      </w:pPr>
      <w:ins w:id="34" w:author="Intel" w:date="2019-03-13T14:12:00Z">
        <w:r w:rsidRPr="00D94252">
          <w:rPr>
            <w:rFonts w:cs="Arial"/>
            <w:color w:val="000000" w:themeColor="text1"/>
          </w:rPr>
          <w:t xml:space="preserve">Dense urban: </w:t>
        </w:r>
        <w:r>
          <w:rPr>
            <w:rFonts w:cs="Arial"/>
            <w:color w:val="000000" w:themeColor="text1"/>
          </w:rPr>
          <w:t>t</w:t>
        </w:r>
        <w:r w:rsidRPr="00D94252">
          <w:rPr>
            <w:rFonts w:cs="Arial"/>
            <w:color w:val="000000" w:themeColor="text1"/>
          </w:rPr>
          <w:t>his scenario includes outdoor to outdoor as well as outdoor to indoor coverage. For example, outdoor user</w:t>
        </w:r>
        <w:r>
          <w:rPr>
            <w:rFonts w:cs="Arial"/>
            <w:color w:val="000000" w:themeColor="text1"/>
          </w:rPr>
          <w:t>s</w:t>
        </w:r>
        <w:r w:rsidRPr="00D94252">
          <w:rPr>
            <w:rFonts w:cs="Arial"/>
            <w:color w:val="000000" w:themeColor="text1"/>
          </w:rPr>
          <w:t xml:space="preserve"> in shopping strips and city centers, indoor user in residential/commercial complex, or even users in low speed urban vehicles can be served by </w:t>
        </w:r>
        <w:proofErr w:type="spellStart"/>
        <w:r w:rsidRPr="00D94252">
          <w:rPr>
            <w:rFonts w:cs="Arial"/>
            <w:color w:val="000000" w:themeColor="text1"/>
          </w:rPr>
          <w:t>gNB</w:t>
        </w:r>
        <w:proofErr w:type="spellEnd"/>
        <w:r w:rsidRPr="00D94252">
          <w:rPr>
            <w:rFonts w:cs="Arial"/>
            <w:color w:val="000000" w:themeColor="text1"/>
          </w:rPr>
          <w:t>. Special provisions need to be made to enable outdoor-to-indoor coverage at these frequencies.</w:t>
        </w:r>
      </w:ins>
    </w:p>
    <w:p w:rsidR="004E33B5" w:rsidRPr="00B428EF" w:rsidRDefault="004E33B5" w:rsidP="0084391A">
      <w:pPr>
        <w:pStyle w:val="BodyText"/>
        <w:numPr>
          <w:ilvl w:val="0"/>
          <w:numId w:val="7"/>
        </w:numPr>
        <w:overflowPunct/>
        <w:autoSpaceDE/>
        <w:autoSpaceDN/>
        <w:adjustRightInd/>
        <w:textAlignment w:val="auto"/>
        <w:rPr>
          <w:ins w:id="35" w:author="Intel" w:date="2019-03-13T14:12:00Z"/>
          <w:rFonts w:cs="Arial"/>
        </w:rPr>
      </w:pPr>
      <w:ins w:id="36" w:author="Intel" w:date="2019-03-13T14:12:00Z">
        <w:r w:rsidRPr="00D94252">
          <w:rPr>
            <w:rFonts w:cs="Arial"/>
          </w:rPr>
          <w:t xml:space="preserve">Provisional hotspots: </w:t>
        </w:r>
        <w:r>
          <w:rPr>
            <w:rFonts w:cs="Arial"/>
          </w:rPr>
          <w:t>t</w:t>
        </w:r>
        <w:r w:rsidRPr="00D94252">
          <w:rPr>
            <w:rFonts w:cs="Arial"/>
          </w:rPr>
          <w:t xml:space="preserve">his scenario covers broadband access in a crowd, e.g., in stadiums or at concerts. In this case, in addition to high density of users, </w:t>
        </w:r>
        <w:r>
          <w:rPr>
            <w:rFonts w:cs="Arial"/>
          </w:rPr>
          <w:t xml:space="preserve">the </w:t>
        </w:r>
        <w:r w:rsidRPr="00D94252">
          <w:rPr>
            <w:rFonts w:cs="Arial"/>
          </w:rPr>
          <w:t>data rate requirement</w:t>
        </w:r>
        <w:r>
          <w:rPr>
            <w:rFonts w:cs="Arial"/>
          </w:rPr>
          <w:t>s in the uplink connections</w:t>
        </w:r>
        <w:r w:rsidRPr="00D94252">
          <w:rPr>
            <w:rFonts w:cs="Arial"/>
          </w:rPr>
          <w:t xml:space="preserve"> </w:t>
        </w:r>
        <w:r>
          <w:rPr>
            <w:rFonts w:cs="Arial"/>
          </w:rPr>
          <w:t>are more demanding than the corresponding requirements in the downlink connections as the users</w:t>
        </w:r>
        <w:r w:rsidRPr="00D94252">
          <w:rPr>
            <w:rFonts w:cs="Arial"/>
          </w:rPr>
          <w:t xml:space="preserve"> are interested in sharing what they see/hear.</w:t>
        </w:r>
      </w:ins>
    </w:p>
    <w:p w:rsidR="004E33B5" w:rsidRPr="00483BE6" w:rsidRDefault="004E33B5" w:rsidP="00483BE6">
      <w:pPr>
        <w:keepNext/>
        <w:jc w:val="center"/>
        <w:rPr>
          <w:ins w:id="37" w:author="Intel" w:date="2019-03-13T14:12:00Z"/>
          <w:b/>
        </w:rPr>
      </w:pPr>
      <w:ins w:id="38" w:author="Intel" w:date="2019-03-13T14:12:00Z">
        <w:r w:rsidRPr="00483BE6">
          <w:rPr>
            <w:b/>
          </w:rPr>
          <w:t>Table</w:t>
        </w:r>
      </w:ins>
      <w:ins w:id="39" w:author="Intel" w:date="2019-03-13T14:13:00Z">
        <w:r w:rsidR="00483BE6">
          <w:rPr>
            <w:b/>
          </w:rPr>
          <w:t xml:space="preserve"> 5.1-1</w:t>
        </w:r>
      </w:ins>
      <w:ins w:id="40" w:author="Intel" w:date="2019-03-13T14:12:00Z">
        <w:r w:rsidRPr="00483BE6">
          <w:rPr>
            <w:b/>
          </w:rPr>
          <w:t>: Requirements for use cases with high data rate</w:t>
        </w:r>
      </w:ins>
    </w:p>
    <w:tbl>
      <w:tblPr>
        <w:tblStyle w:val="GridTable4"/>
        <w:tblW w:w="954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1151"/>
        <w:gridCol w:w="1151"/>
        <w:gridCol w:w="978"/>
        <w:gridCol w:w="1037"/>
        <w:gridCol w:w="1167"/>
        <w:gridCol w:w="778"/>
        <w:gridCol w:w="1142"/>
        <w:gridCol w:w="1059"/>
        <w:gridCol w:w="13"/>
      </w:tblGrid>
      <w:tr w:rsidR="004E33B5" w:rsidRPr="00483BE6" w:rsidTr="00DD2FD6">
        <w:trPr>
          <w:gridAfter w:val="1"/>
          <w:cnfStyle w:val="100000000000" w:firstRow="1" w:lastRow="0" w:firstColumn="0" w:lastColumn="0" w:oddVBand="0" w:evenVBand="0" w:oddHBand="0" w:evenHBand="0" w:firstRowFirstColumn="0" w:firstRowLastColumn="0" w:lastRowFirstColumn="0" w:lastRowLastColumn="0"/>
          <w:wAfter w:w="13" w:type="dxa"/>
          <w:trHeight w:val="829"/>
          <w:ins w:id="41" w:author="Intel" w:date="2019-03-13T14:12:00Z"/>
        </w:trPr>
        <w:tc>
          <w:tcPr>
            <w:cnfStyle w:val="001000000000" w:firstRow="0" w:lastRow="0" w:firstColumn="1" w:lastColumn="0" w:oddVBand="0" w:evenVBand="0" w:oddHBand="0" w:evenHBand="0" w:firstRowFirstColumn="0" w:firstRowLastColumn="0" w:lastRowFirstColumn="0" w:lastRowLastColumn="0"/>
            <w:tcW w:w="1071" w:type="dxa"/>
            <w:tcBorders>
              <w:top w:val="none" w:sz="0" w:space="0" w:color="auto"/>
              <w:left w:val="none" w:sz="0" w:space="0" w:color="auto"/>
              <w:bottom w:val="none" w:sz="0" w:space="0" w:color="auto"/>
              <w:right w:val="none" w:sz="0" w:space="0" w:color="auto"/>
            </w:tcBorders>
          </w:tcPr>
          <w:p w:rsidR="004E33B5" w:rsidRPr="00483BE6" w:rsidRDefault="004E33B5" w:rsidP="003D4E9F">
            <w:pPr>
              <w:pStyle w:val="TAH"/>
              <w:jc w:val="left"/>
              <w:rPr>
                <w:ins w:id="42" w:author="Intel" w:date="2019-03-13T14:12:00Z"/>
                <w:rFonts w:ascii="Times New Roman" w:hAnsi="Times New Roman"/>
                <w:szCs w:val="18"/>
              </w:rPr>
            </w:pPr>
            <w:ins w:id="43" w:author="Intel" w:date="2019-03-13T14:12:00Z">
              <w:r w:rsidRPr="00483BE6">
                <w:rPr>
                  <w:rFonts w:ascii="Times New Roman" w:hAnsi="Times New Roman"/>
                  <w:szCs w:val="18"/>
                </w:rPr>
                <w:t>Scenario</w:t>
              </w:r>
            </w:ins>
          </w:p>
        </w:tc>
        <w:tc>
          <w:tcPr>
            <w:tcW w:w="1151" w:type="dxa"/>
            <w:tcBorders>
              <w:top w:val="none" w:sz="0" w:space="0" w:color="auto"/>
              <w:left w:val="none" w:sz="0" w:space="0" w:color="auto"/>
              <w:bottom w:val="none" w:sz="0" w:space="0" w:color="auto"/>
              <w:right w:val="none" w:sz="0" w:space="0" w:color="auto"/>
            </w:tcBorders>
          </w:tcPr>
          <w:p w:rsidR="004E33B5" w:rsidRPr="00483BE6" w:rsidRDefault="004E33B5" w:rsidP="003D4E9F">
            <w:pPr>
              <w:pStyle w:val="TAH"/>
              <w:jc w:val="left"/>
              <w:cnfStyle w:val="100000000000" w:firstRow="1" w:lastRow="0" w:firstColumn="0" w:lastColumn="0" w:oddVBand="0" w:evenVBand="0" w:oddHBand="0" w:evenHBand="0" w:firstRowFirstColumn="0" w:firstRowLastColumn="0" w:lastRowFirstColumn="0" w:lastRowLastColumn="0"/>
              <w:rPr>
                <w:ins w:id="44" w:author="Intel" w:date="2019-03-13T14:12:00Z"/>
                <w:rFonts w:ascii="Times New Roman" w:hAnsi="Times New Roman"/>
                <w:szCs w:val="18"/>
              </w:rPr>
            </w:pPr>
            <w:ins w:id="45" w:author="Intel" w:date="2019-03-13T14:12:00Z">
              <w:r w:rsidRPr="00483BE6">
                <w:rPr>
                  <w:rFonts w:ascii="Times New Roman" w:hAnsi="Times New Roman"/>
                  <w:szCs w:val="18"/>
                </w:rPr>
                <w:t>Experienced data rate (DL)</w:t>
              </w:r>
            </w:ins>
          </w:p>
        </w:tc>
        <w:tc>
          <w:tcPr>
            <w:tcW w:w="1151" w:type="dxa"/>
            <w:tcBorders>
              <w:top w:val="none" w:sz="0" w:space="0" w:color="auto"/>
              <w:left w:val="none" w:sz="0" w:space="0" w:color="auto"/>
              <w:bottom w:val="none" w:sz="0" w:space="0" w:color="auto"/>
              <w:right w:val="none" w:sz="0" w:space="0" w:color="auto"/>
            </w:tcBorders>
          </w:tcPr>
          <w:p w:rsidR="004E33B5" w:rsidRPr="00483BE6" w:rsidRDefault="004E33B5" w:rsidP="003D4E9F">
            <w:pPr>
              <w:pStyle w:val="TAH"/>
              <w:jc w:val="left"/>
              <w:cnfStyle w:val="100000000000" w:firstRow="1" w:lastRow="0" w:firstColumn="0" w:lastColumn="0" w:oddVBand="0" w:evenVBand="0" w:oddHBand="0" w:evenHBand="0" w:firstRowFirstColumn="0" w:firstRowLastColumn="0" w:lastRowFirstColumn="0" w:lastRowLastColumn="0"/>
              <w:rPr>
                <w:ins w:id="46" w:author="Intel" w:date="2019-03-13T14:12:00Z"/>
                <w:rFonts w:ascii="Times New Roman" w:hAnsi="Times New Roman"/>
                <w:szCs w:val="18"/>
              </w:rPr>
            </w:pPr>
            <w:ins w:id="47" w:author="Intel" w:date="2019-03-13T14:12:00Z">
              <w:r w:rsidRPr="00483BE6">
                <w:rPr>
                  <w:rFonts w:ascii="Times New Roman" w:hAnsi="Times New Roman"/>
                  <w:szCs w:val="18"/>
                </w:rPr>
                <w:t>Experienced data rate (UL)</w:t>
              </w:r>
            </w:ins>
          </w:p>
        </w:tc>
        <w:tc>
          <w:tcPr>
            <w:tcW w:w="978" w:type="dxa"/>
            <w:tcBorders>
              <w:top w:val="none" w:sz="0" w:space="0" w:color="auto"/>
              <w:left w:val="none" w:sz="0" w:space="0" w:color="auto"/>
              <w:bottom w:val="none" w:sz="0" w:space="0" w:color="auto"/>
              <w:right w:val="none" w:sz="0" w:space="0" w:color="auto"/>
            </w:tcBorders>
          </w:tcPr>
          <w:p w:rsidR="004E33B5" w:rsidRPr="00483BE6" w:rsidRDefault="004E33B5" w:rsidP="003D4E9F">
            <w:pPr>
              <w:pStyle w:val="TAH"/>
              <w:jc w:val="left"/>
              <w:cnfStyle w:val="100000000000" w:firstRow="1" w:lastRow="0" w:firstColumn="0" w:lastColumn="0" w:oddVBand="0" w:evenVBand="0" w:oddHBand="0" w:evenHBand="0" w:firstRowFirstColumn="0" w:firstRowLastColumn="0" w:lastRowFirstColumn="0" w:lastRowLastColumn="0"/>
              <w:rPr>
                <w:ins w:id="48" w:author="Intel" w:date="2019-03-13T14:12:00Z"/>
                <w:rFonts w:ascii="Times New Roman" w:hAnsi="Times New Roman"/>
                <w:szCs w:val="18"/>
              </w:rPr>
            </w:pPr>
            <w:ins w:id="49" w:author="Intel" w:date="2019-03-13T14:12:00Z">
              <w:r w:rsidRPr="00483BE6">
                <w:rPr>
                  <w:rFonts w:ascii="Times New Roman" w:hAnsi="Times New Roman"/>
                  <w:szCs w:val="18"/>
                </w:rPr>
                <w:t>Area traffic capacity (DL)</w:t>
              </w:r>
            </w:ins>
          </w:p>
        </w:tc>
        <w:tc>
          <w:tcPr>
            <w:tcW w:w="1037" w:type="dxa"/>
            <w:tcBorders>
              <w:top w:val="none" w:sz="0" w:space="0" w:color="auto"/>
              <w:left w:val="none" w:sz="0" w:space="0" w:color="auto"/>
              <w:bottom w:val="none" w:sz="0" w:space="0" w:color="auto"/>
              <w:right w:val="none" w:sz="0" w:space="0" w:color="auto"/>
            </w:tcBorders>
          </w:tcPr>
          <w:p w:rsidR="004E33B5" w:rsidRPr="00483BE6" w:rsidRDefault="004E33B5" w:rsidP="003D4E9F">
            <w:pPr>
              <w:pStyle w:val="TAH"/>
              <w:jc w:val="left"/>
              <w:cnfStyle w:val="100000000000" w:firstRow="1" w:lastRow="0" w:firstColumn="0" w:lastColumn="0" w:oddVBand="0" w:evenVBand="0" w:oddHBand="0" w:evenHBand="0" w:firstRowFirstColumn="0" w:firstRowLastColumn="0" w:lastRowFirstColumn="0" w:lastRowLastColumn="0"/>
              <w:rPr>
                <w:ins w:id="50" w:author="Intel" w:date="2019-03-13T14:12:00Z"/>
                <w:rFonts w:ascii="Times New Roman" w:hAnsi="Times New Roman"/>
                <w:szCs w:val="18"/>
              </w:rPr>
            </w:pPr>
            <w:ins w:id="51" w:author="Intel" w:date="2019-03-13T14:12:00Z">
              <w:r w:rsidRPr="00483BE6">
                <w:rPr>
                  <w:rFonts w:ascii="Times New Roman" w:hAnsi="Times New Roman"/>
                  <w:szCs w:val="18"/>
                </w:rPr>
                <w:t>Area traffic capacity (UL)</w:t>
              </w:r>
            </w:ins>
          </w:p>
        </w:tc>
        <w:tc>
          <w:tcPr>
            <w:tcW w:w="1167" w:type="dxa"/>
            <w:tcBorders>
              <w:top w:val="none" w:sz="0" w:space="0" w:color="auto"/>
              <w:left w:val="none" w:sz="0" w:space="0" w:color="auto"/>
              <w:bottom w:val="none" w:sz="0" w:space="0" w:color="auto"/>
              <w:right w:val="none" w:sz="0" w:space="0" w:color="auto"/>
            </w:tcBorders>
          </w:tcPr>
          <w:p w:rsidR="004E33B5" w:rsidRPr="00483BE6" w:rsidRDefault="004E33B5" w:rsidP="003D4E9F">
            <w:pPr>
              <w:pStyle w:val="TAH"/>
              <w:jc w:val="left"/>
              <w:cnfStyle w:val="100000000000" w:firstRow="1" w:lastRow="0" w:firstColumn="0" w:lastColumn="0" w:oddVBand="0" w:evenVBand="0" w:oddHBand="0" w:evenHBand="0" w:firstRowFirstColumn="0" w:firstRowLastColumn="0" w:lastRowFirstColumn="0" w:lastRowLastColumn="0"/>
              <w:rPr>
                <w:ins w:id="52" w:author="Intel" w:date="2019-03-13T14:12:00Z"/>
                <w:rFonts w:ascii="Times New Roman" w:hAnsi="Times New Roman"/>
                <w:szCs w:val="18"/>
              </w:rPr>
            </w:pPr>
            <w:ins w:id="53" w:author="Intel" w:date="2019-03-13T14:12:00Z">
              <w:r w:rsidRPr="00483BE6">
                <w:rPr>
                  <w:rFonts w:ascii="Times New Roman" w:hAnsi="Times New Roman"/>
                  <w:szCs w:val="18"/>
                </w:rPr>
                <w:t xml:space="preserve">Overall user density </w:t>
              </w:r>
            </w:ins>
          </w:p>
        </w:tc>
        <w:tc>
          <w:tcPr>
            <w:tcW w:w="778" w:type="dxa"/>
            <w:tcBorders>
              <w:top w:val="none" w:sz="0" w:space="0" w:color="auto"/>
              <w:left w:val="none" w:sz="0" w:space="0" w:color="auto"/>
              <w:bottom w:val="none" w:sz="0" w:space="0" w:color="auto"/>
              <w:right w:val="none" w:sz="0" w:space="0" w:color="auto"/>
            </w:tcBorders>
          </w:tcPr>
          <w:p w:rsidR="004E33B5" w:rsidRPr="00483BE6" w:rsidRDefault="004E33B5" w:rsidP="003D4E9F">
            <w:pPr>
              <w:pStyle w:val="TAH"/>
              <w:jc w:val="left"/>
              <w:cnfStyle w:val="100000000000" w:firstRow="1" w:lastRow="0" w:firstColumn="0" w:lastColumn="0" w:oddVBand="0" w:evenVBand="0" w:oddHBand="0" w:evenHBand="0" w:firstRowFirstColumn="0" w:firstRowLastColumn="0" w:lastRowFirstColumn="0" w:lastRowLastColumn="0"/>
              <w:rPr>
                <w:ins w:id="54" w:author="Intel" w:date="2019-03-13T14:12:00Z"/>
                <w:rFonts w:ascii="Times New Roman" w:hAnsi="Times New Roman"/>
                <w:szCs w:val="18"/>
              </w:rPr>
            </w:pPr>
            <w:ins w:id="55" w:author="Intel" w:date="2019-03-13T14:12:00Z">
              <w:r w:rsidRPr="00483BE6">
                <w:rPr>
                  <w:rFonts w:ascii="Times New Roman" w:hAnsi="Times New Roman"/>
                  <w:szCs w:val="18"/>
                </w:rPr>
                <w:t>Activity factor</w:t>
              </w:r>
            </w:ins>
          </w:p>
        </w:tc>
        <w:tc>
          <w:tcPr>
            <w:tcW w:w="1142" w:type="dxa"/>
            <w:tcBorders>
              <w:top w:val="none" w:sz="0" w:space="0" w:color="auto"/>
              <w:left w:val="none" w:sz="0" w:space="0" w:color="auto"/>
              <w:bottom w:val="none" w:sz="0" w:space="0" w:color="auto"/>
              <w:right w:val="none" w:sz="0" w:space="0" w:color="auto"/>
            </w:tcBorders>
          </w:tcPr>
          <w:p w:rsidR="004E33B5" w:rsidRPr="00483BE6" w:rsidRDefault="004E33B5" w:rsidP="003D4E9F">
            <w:pPr>
              <w:pStyle w:val="TAH"/>
              <w:jc w:val="left"/>
              <w:cnfStyle w:val="100000000000" w:firstRow="1" w:lastRow="0" w:firstColumn="0" w:lastColumn="0" w:oddVBand="0" w:evenVBand="0" w:oddHBand="0" w:evenHBand="0" w:firstRowFirstColumn="0" w:firstRowLastColumn="0" w:lastRowFirstColumn="0" w:lastRowLastColumn="0"/>
              <w:rPr>
                <w:ins w:id="56" w:author="Intel" w:date="2019-03-13T14:12:00Z"/>
                <w:rFonts w:ascii="Times New Roman" w:hAnsi="Times New Roman"/>
                <w:szCs w:val="18"/>
              </w:rPr>
            </w:pPr>
            <w:ins w:id="57" w:author="Intel" w:date="2019-03-13T14:12:00Z">
              <w:r w:rsidRPr="00483BE6">
                <w:rPr>
                  <w:rFonts w:ascii="Times New Roman" w:hAnsi="Times New Roman"/>
                  <w:szCs w:val="18"/>
                </w:rPr>
                <w:t>UE speed</w:t>
              </w:r>
            </w:ins>
          </w:p>
        </w:tc>
        <w:tc>
          <w:tcPr>
            <w:tcW w:w="1059" w:type="dxa"/>
            <w:tcBorders>
              <w:top w:val="none" w:sz="0" w:space="0" w:color="auto"/>
              <w:left w:val="none" w:sz="0" w:space="0" w:color="auto"/>
              <w:bottom w:val="none" w:sz="0" w:space="0" w:color="auto"/>
              <w:right w:val="none" w:sz="0" w:space="0" w:color="auto"/>
            </w:tcBorders>
          </w:tcPr>
          <w:p w:rsidR="004E33B5" w:rsidRPr="00483BE6" w:rsidRDefault="004E33B5" w:rsidP="003D4E9F">
            <w:pPr>
              <w:pStyle w:val="TAH"/>
              <w:jc w:val="left"/>
              <w:cnfStyle w:val="100000000000" w:firstRow="1" w:lastRow="0" w:firstColumn="0" w:lastColumn="0" w:oddVBand="0" w:evenVBand="0" w:oddHBand="0" w:evenHBand="0" w:firstRowFirstColumn="0" w:firstRowLastColumn="0" w:lastRowFirstColumn="0" w:lastRowLastColumn="0"/>
              <w:rPr>
                <w:ins w:id="58" w:author="Intel" w:date="2019-03-13T14:12:00Z"/>
                <w:rFonts w:ascii="Times New Roman" w:hAnsi="Times New Roman"/>
                <w:szCs w:val="18"/>
              </w:rPr>
            </w:pPr>
            <w:ins w:id="59" w:author="Intel" w:date="2019-03-13T14:12:00Z">
              <w:r w:rsidRPr="00483BE6">
                <w:rPr>
                  <w:rFonts w:ascii="Times New Roman" w:hAnsi="Times New Roman"/>
                  <w:szCs w:val="18"/>
                </w:rPr>
                <w:t>Coverage</w:t>
              </w:r>
            </w:ins>
          </w:p>
        </w:tc>
      </w:tr>
      <w:tr w:rsidR="004E33B5" w:rsidRPr="00483BE6" w:rsidTr="00DD2FD6">
        <w:trPr>
          <w:gridAfter w:val="1"/>
          <w:cnfStyle w:val="000000100000" w:firstRow="0" w:lastRow="0" w:firstColumn="0" w:lastColumn="0" w:oddVBand="0" w:evenVBand="0" w:oddHBand="1" w:evenHBand="0" w:firstRowFirstColumn="0" w:firstRowLastColumn="0" w:lastRowFirstColumn="0" w:lastRowLastColumn="0"/>
          <w:wAfter w:w="13" w:type="dxa"/>
          <w:trHeight w:val="622"/>
          <w:ins w:id="60" w:author="Intel" w:date="2019-03-13T14:12:00Z"/>
        </w:trPr>
        <w:tc>
          <w:tcPr>
            <w:cnfStyle w:val="001000000000" w:firstRow="0" w:lastRow="0" w:firstColumn="1" w:lastColumn="0" w:oddVBand="0" w:evenVBand="0" w:oddHBand="0" w:evenHBand="0" w:firstRowFirstColumn="0" w:firstRowLastColumn="0" w:lastRowFirstColumn="0" w:lastRowLastColumn="0"/>
            <w:tcW w:w="1071" w:type="dxa"/>
          </w:tcPr>
          <w:p w:rsidR="004E33B5" w:rsidRPr="00483BE6" w:rsidRDefault="004E33B5" w:rsidP="003D4E9F">
            <w:pPr>
              <w:pStyle w:val="TAC"/>
              <w:jc w:val="left"/>
              <w:rPr>
                <w:ins w:id="61" w:author="Intel" w:date="2019-03-13T14:12:00Z"/>
                <w:rFonts w:ascii="Times New Roman" w:hAnsi="Times New Roman"/>
                <w:b w:val="0"/>
                <w:szCs w:val="18"/>
              </w:rPr>
            </w:pPr>
            <w:ins w:id="62" w:author="Intel" w:date="2019-03-13T14:12:00Z">
              <w:r w:rsidRPr="00483BE6">
                <w:rPr>
                  <w:rFonts w:ascii="Times New Roman" w:hAnsi="Times New Roman"/>
                  <w:b w:val="0"/>
                  <w:szCs w:val="18"/>
                </w:rPr>
                <w:t>Indoor hotspot</w:t>
              </w:r>
            </w:ins>
          </w:p>
        </w:tc>
        <w:tc>
          <w:tcPr>
            <w:tcW w:w="1151" w:type="dxa"/>
          </w:tcPr>
          <w:p w:rsidR="004E33B5" w:rsidRPr="00483BE6" w:rsidRDefault="004E33B5" w:rsidP="003D4E9F">
            <w:pPr>
              <w:pStyle w:val="TAC"/>
              <w:jc w:val="left"/>
              <w:cnfStyle w:val="000000100000" w:firstRow="0" w:lastRow="0" w:firstColumn="0" w:lastColumn="0" w:oddVBand="0" w:evenVBand="0" w:oddHBand="1" w:evenHBand="0" w:firstRowFirstColumn="0" w:firstRowLastColumn="0" w:lastRowFirstColumn="0" w:lastRowLastColumn="0"/>
              <w:rPr>
                <w:ins w:id="63" w:author="Intel" w:date="2019-03-13T14:12:00Z"/>
                <w:rFonts w:ascii="Times New Roman" w:hAnsi="Times New Roman"/>
                <w:szCs w:val="18"/>
              </w:rPr>
            </w:pPr>
            <w:ins w:id="64" w:author="Intel" w:date="2019-03-13T14:12:00Z">
              <w:r w:rsidRPr="00483BE6">
                <w:rPr>
                  <w:rFonts w:ascii="Times New Roman" w:hAnsi="Times New Roman"/>
                  <w:szCs w:val="18"/>
                </w:rPr>
                <w:t xml:space="preserve">1 </w:t>
              </w:r>
              <w:proofErr w:type="spellStart"/>
              <w:r w:rsidRPr="00483BE6">
                <w:rPr>
                  <w:rFonts w:ascii="Times New Roman" w:hAnsi="Times New Roman"/>
                  <w:szCs w:val="18"/>
                </w:rPr>
                <w:t>Gbps</w:t>
              </w:r>
              <w:proofErr w:type="spellEnd"/>
            </w:ins>
          </w:p>
        </w:tc>
        <w:tc>
          <w:tcPr>
            <w:tcW w:w="1151" w:type="dxa"/>
          </w:tcPr>
          <w:p w:rsidR="004E33B5" w:rsidRPr="00483BE6" w:rsidRDefault="004E33B5" w:rsidP="003D4E9F">
            <w:pPr>
              <w:pStyle w:val="TAC"/>
              <w:jc w:val="left"/>
              <w:cnfStyle w:val="000000100000" w:firstRow="0" w:lastRow="0" w:firstColumn="0" w:lastColumn="0" w:oddVBand="0" w:evenVBand="0" w:oddHBand="1" w:evenHBand="0" w:firstRowFirstColumn="0" w:firstRowLastColumn="0" w:lastRowFirstColumn="0" w:lastRowLastColumn="0"/>
              <w:rPr>
                <w:ins w:id="65" w:author="Intel" w:date="2019-03-13T14:12:00Z"/>
                <w:rFonts w:ascii="Times New Roman" w:hAnsi="Times New Roman"/>
                <w:szCs w:val="18"/>
              </w:rPr>
            </w:pPr>
            <w:ins w:id="66" w:author="Intel" w:date="2019-03-13T14:12:00Z">
              <w:r w:rsidRPr="00483BE6">
                <w:rPr>
                  <w:rFonts w:ascii="Times New Roman" w:hAnsi="Times New Roman"/>
                  <w:szCs w:val="18"/>
                </w:rPr>
                <w:t>500 Mbps</w:t>
              </w:r>
            </w:ins>
          </w:p>
        </w:tc>
        <w:tc>
          <w:tcPr>
            <w:tcW w:w="978" w:type="dxa"/>
          </w:tcPr>
          <w:p w:rsidR="004E33B5" w:rsidRPr="00483BE6" w:rsidRDefault="004E33B5" w:rsidP="003D4E9F">
            <w:pPr>
              <w:pStyle w:val="TAC"/>
              <w:jc w:val="left"/>
              <w:cnfStyle w:val="000000100000" w:firstRow="0" w:lastRow="0" w:firstColumn="0" w:lastColumn="0" w:oddVBand="0" w:evenVBand="0" w:oddHBand="1" w:evenHBand="0" w:firstRowFirstColumn="0" w:firstRowLastColumn="0" w:lastRowFirstColumn="0" w:lastRowLastColumn="0"/>
              <w:rPr>
                <w:ins w:id="67" w:author="Intel" w:date="2019-03-13T14:12:00Z"/>
                <w:rFonts w:ascii="Times New Roman" w:hAnsi="Times New Roman"/>
                <w:szCs w:val="18"/>
              </w:rPr>
            </w:pPr>
            <w:ins w:id="68" w:author="Intel" w:date="2019-03-13T14:12:00Z">
              <w:r w:rsidRPr="00483BE6">
                <w:rPr>
                  <w:rFonts w:ascii="Times New Roman" w:hAnsi="Times New Roman"/>
                  <w:szCs w:val="18"/>
                </w:rPr>
                <w:t xml:space="preserve">15 </w:t>
              </w:r>
              <w:proofErr w:type="spellStart"/>
              <w:r w:rsidRPr="00483BE6">
                <w:rPr>
                  <w:rFonts w:ascii="Times New Roman" w:hAnsi="Times New Roman"/>
                  <w:szCs w:val="18"/>
                </w:rPr>
                <w:t>Tbps</w:t>
              </w:r>
              <w:proofErr w:type="spellEnd"/>
              <w:r w:rsidRPr="00483BE6">
                <w:rPr>
                  <w:rFonts w:ascii="Times New Roman" w:hAnsi="Times New Roman"/>
                  <w:szCs w:val="18"/>
                </w:rPr>
                <w:t>/km</w:t>
              </w:r>
              <w:r w:rsidRPr="00483BE6">
                <w:rPr>
                  <w:rFonts w:ascii="Times New Roman" w:hAnsi="Times New Roman"/>
                  <w:szCs w:val="18"/>
                  <w:vertAlign w:val="superscript"/>
                </w:rPr>
                <w:t>2</w:t>
              </w:r>
            </w:ins>
          </w:p>
        </w:tc>
        <w:tc>
          <w:tcPr>
            <w:tcW w:w="1037" w:type="dxa"/>
          </w:tcPr>
          <w:p w:rsidR="004E33B5" w:rsidRPr="00483BE6" w:rsidRDefault="004E33B5" w:rsidP="003D4E9F">
            <w:pPr>
              <w:pStyle w:val="TAC"/>
              <w:jc w:val="left"/>
              <w:cnfStyle w:val="000000100000" w:firstRow="0" w:lastRow="0" w:firstColumn="0" w:lastColumn="0" w:oddVBand="0" w:evenVBand="0" w:oddHBand="1" w:evenHBand="0" w:firstRowFirstColumn="0" w:firstRowLastColumn="0" w:lastRowFirstColumn="0" w:lastRowLastColumn="0"/>
              <w:rPr>
                <w:ins w:id="69" w:author="Intel" w:date="2019-03-13T14:12:00Z"/>
                <w:rFonts w:ascii="Times New Roman" w:hAnsi="Times New Roman"/>
                <w:szCs w:val="18"/>
              </w:rPr>
            </w:pPr>
            <w:ins w:id="70" w:author="Intel" w:date="2019-03-13T14:12:00Z">
              <w:r w:rsidRPr="00483BE6">
                <w:rPr>
                  <w:rFonts w:ascii="Times New Roman" w:hAnsi="Times New Roman"/>
                  <w:szCs w:val="18"/>
                </w:rPr>
                <w:t xml:space="preserve">2 </w:t>
              </w:r>
              <w:proofErr w:type="spellStart"/>
              <w:r w:rsidRPr="00483BE6">
                <w:rPr>
                  <w:rFonts w:ascii="Times New Roman" w:hAnsi="Times New Roman"/>
                  <w:szCs w:val="18"/>
                </w:rPr>
                <w:t>Tbps</w:t>
              </w:r>
              <w:proofErr w:type="spellEnd"/>
              <w:r w:rsidRPr="00483BE6">
                <w:rPr>
                  <w:rFonts w:ascii="Times New Roman" w:hAnsi="Times New Roman"/>
                  <w:szCs w:val="18"/>
                </w:rPr>
                <w:t>/km</w:t>
              </w:r>
              <w:r w:rsidRPr="00483BE6">
                <w:rPr>
                  <w:rFonts w:ascii="Times New Roman" w:hAnsi="Times New Roman"/>
                  <w:szCs w:val="18"/>
                  <w:vertAlign w:val="superscript"/>
                </w:rPr>
                <w:t>2</w:t>
              </w:r>
            </w:ins>
          </w:p>
        </w:tc>
        <w:tc>
          <w:tcPr>
            <w:tcW w:w="1167" w:type="dxa"/>
          </w:tcPr>
          <w:p w:rsidR="004E33B5" w:rsidRPr="00483BE6" w:rsidRDefault="004E33B5" w:rsidP="003D4E9F">
            <w:pPr>
              <w:pStyle w:val="TAC"/>
              <w:jc w:val="left"/>
              <w:cnfStyle w:val="000000100000" w:firstRow="0" w:lastRow="0" w:firstColumn="0" w:lastColumn="0" w:oddVBand="0" w:evenVBand="0" w:oddHBand="1" w:evenHBand="0" w:firstRowFirstColumn="0" w:firstRowLastColumn="0" w:lastRowFirstColumn="0" w:lastRowLastColumn="0"/>
              <w:rPr>
                <w:ins w:id="71" w:author="Intel" w:date="2019-03-13T14:12:00Z"/>
                <w:rFonts w:ascii="Times New Roman" w:hAnsi="Times New Roman"/>
                <w:szCs w:val="18"/>
              </w:rPr>
            </w:pPr>
            <w:ins w:id="72" w:author="Intel" w:date="2019-03-13T14:12:00Z">
              <w:r w:rsidRPr="00483BE6">
                <w:rPr>
                  <w:rFonts w:ascii="Times New Roman" w:hAnsi="Times New Roman"/>
                  <w:szCs w:val="18"/>
                </w:rPr>
                <w:t>250 000/km</w:t>
              </w:r>
              <w:r w:rsidRPr="00483BE6">
                <w:rPr>
                  <w:rFonts w:ascii="Times New Roman" w:hAnsi="Times New Roman"/>
                  <w:szCs w:val="18"/>
                  <w:vertAlign w:val="superscript"/>
                </w:rPr>
                <w:t>2</w:t>
              </w:r>
            </w:ins>
          </w:p>
        </w:tc>
        <w:tc>
          <w:tcPr>
            <w:tcW w:w="778" w:type="dxa"/>
          </w:tcPr>
          <w:p w:rsidR="004E33B5" w:rsidRPr="00483BE6" w:rsidRDefault="004E33B5" w:rsidP="003D4E9F">
            <w:pPr>
              <w:pStyle w:val="TAC"/>
              <w:jc w:val="left"/>
              <w:cnfStyle w:val="000000100000" w:firstRow="0" w:lastRow="0" w:firstColumn="0" w:lastColumn="0" w:oddVBand="0" w:evenVBand="0" w:oddHBand="1" w:evenHBand="0" w:firstRowFirstColumn="0" w:firstRowLastColumn="0" w:lastRowFirstColumn="0" w:lastRowLastColumn="0"/>
              <w:rPr>
                <w:ins w:id="73" w:author="Intel" w:date="2019-03-13T14:12:00Z"/>
                <w:rFonts w:ascii="Times New Roman" w:hAnsi="Times New Roman"/>
                <w:szCs w:val="18"/>
              </w:rPr>
            </w:pPr>
            <w:ins w:id="74" w:author="Intel" w:date="2019-03-13T14:12:00Z">
              <w:r w:rsidRPr="00483BE6">
                <w:rPr>
                  <w:rFonts w:ascii="Times New Roman" w:hAnsi="Times New Roman"/>
                  <w:szCs w:val="18"/>
                </w:rPr>
                <w:t>note 2</w:t>
              </w:r>
            </w:ins>
          </w:p>
        </w:tc>
        <w:tc>
          <w:tcPr>
            <w:tcW w:w="1142" w:type="dxa"/>
          </w:tcPr>
          <w:p w:rsidR="004E33B5" w:rsidRPr="00483BE6" w:rsidRDefault="004E33B5" w:rsidP="003D4E9F">
            <w:pPr>
              <w:pStyle w:val="TAC"/>
              <w:jc w:val="left"/>
              <w:cnfStyle w:val="000000100000" w:firstRow="0" w:lastRow="0" w:firstColumn="0" w:lastColumn="0" w:oddVBand="0" w:evenVBand="0" w:oddHBand="1" w:evenHBand="0" w:firstRowFirstColumn="0" w:firstRowLastColumn="0" w:lastRowFirstColumn="0" w:lastRowLastColumn="0"/>
              <w:rPr>
                <w:ins w:id="75" w:author="Intel" w:date="2019-03-13T14:12:00Z"/>
                <w:rFonts w:ascii="Times New Roman" w:hAnsi="Times New Roman"/>
                <w:szCs w:val="18"/>
              </w:rPr>
            </w:pPr>
            <w:ins w:id="76" w:author="Intel" w:date="2019-03-13T14:12:00Z">
              <w:r w:rsidRPr="00483BE6">
                <w:rPr>
                  <w:rFonts w:ascii="Times New Roman" w:hAnsi="Times New Roman"/>
                  <w:szCs w:val="18"/>
                </w:rPr>
                <w:t>Pedestrians</w:t>
              </w:r>
            </w:ins>
          </w:p>
        </w:tc>
        <w:tc>
          <w:tcPr>
            <w:tcW w:w="1059" w:type="dxa"/>
          </w:tcPr>
          <w:p w:rsidR="004E33B5" w:rsidRPr="00483BE6" w:rsidRDefault="004E33B5" w:rsidP="003D4E9F">
            <w:pPr>
              <w:pStyle w:val="TAL"/>
              <w:cnfStyle w:val="000000100000" w:firstRow="0" w:lastRow="0" w:firstColumn="0" w:lastColumn="0" w:oddVBand="0" w:evenVBand="0" w:oddHBand="1" w:evenHBand="0" w:firstRowFirstColumn="0" w:firstRowLastColumn="0" w:lastRowFirstColumn="0" w:lastRowLastColumn="0"/>
              <w:rPr>
                <w:ins w:id="77" w:author="Intel" w:date="2019-03-13T14:12:00Z"/>
                <w:rFonts w:ascii="Times New Roman" w:hAnsi="Times New Roman"/>
                <w:szCs w:val="18"/>
              </w:rPr>
            </w:pPr>
            <w:ins w:id="78" w:author="Intel" w:date="2019-03-13T14:12:00Z">
              <w:r w:rsidRPr="00483BE6">
                <w:rPr>
                  <w:rFonts w:ascii="Times New Roman" w:hAnsi="Times New Roman"/>
                  <w:szCs w:val="18"/>
                </w:rPr>
                <w:t xml:space="preserve">Office and residential (note 1) </w:t>
              </w:r>
            </w:ins>
          </w:p>
        </w:tc>
      </w:tr>
      <w:tr w:rsidR="004E33B5" w:rsidRPr="00483BE6" w:rsidTr="00DD2FD6">
        <w:trPr>
          <w:gridAfter w:val="1"/>
          <w:wAfter w:w="13" w:type="dxa"/>
          <w:trHeight w:val="818"/>
          <w:ins w:id="79" w:author="Intel" w:date="2019-03-13T14:12:00Z"/>
        </w:trPr>
        <w:tc>
          <w:tcPr>
            <w:cnfStyle w:val="001000000000" w:firstRow="0" w:lastRow="0" w:firstColumn="1" w:lastColumn="0" w:oddVBand="0" w:evenVBand="0" w:oddHBand="0" w:evenHBand="0" w:firstRowFirstColumn="0" w:firstRowLastColumn="0" w:lastRowFirstColumn="0" w:lastRowLastColumn="0"/>
            <w:tcW w:w="1071" w:type="dxa"/>
          </w:tcPr>
          <w:p w:rsidR="004E33B5" w:rsidRPr="00483BE6" w:rsidRDefault="004E33B5" w:rsidP="003D4E9F">
            <w:pPr>
              <w:pStyle w:val="TAC"/>
              <w:jc w:val="left"/>
              <w:rPr>
                <w:ins w:id="80" w:author="Intel" w:date="2019-03-13T14:12:00Z"/>
                <w:rFonts w:ascii="Times New Roman" w:hAnsi="Times New Roman"/>
                <w:b w:val="0"/>
                <w:szCs w:val="18"/>
              </w:rPr>
            </w:pPr>
            <w:ins w:id="81" w:author="Intel" w:date="2019-03-13T14:12:00Z">
              <w:r w:rsidRPr="00483BE6">
                <w:rPr>
                  <w:rFonts w:ascii="Times New Roman" w:hAnsi="Times New Roman"/>
                  <w:b w:val="0"/>
                  <w:szCs w:val="18"/>
                </w:rPr>
                <w:t>Dense urban</w:t>
              </w:r>
            </w:ins>
          </w:p>
        </w:tc>
        <w:tc>
          <w:tcPr>
            <w:tcW w:w="1151" w:type="dxa"/>
          </w:tcPr>
          <w:p w:rsidR="004E33B5" w:rsidRPr="00483BE6" w:rsidRDefault="004E33B5" w:rsidP="003D4E9F">
            <w:pPr>
              <w:pStyle w:val="TAC"/>
              <w:jc w:val="left"/>
              <w:cnfStyle w:val="000000000000" w:firstRow="0" w:lastRow="0" w:firstColumn="0" w:lastColumn="0" w:oddVBand="0" w:evenVBand="0" w:oddHBand="0" w:evenHBand="0" w:firstRowFirstColumn="0" w:firstRowLastColumn="0" w:lastRowFirstColumn="0" w:lastRowLastColumn="0"/>
              <w:rPr>
                <w:ins w:id="82" w:author="Intel" w:date="2019-03-13T14:12:00Z"/>
                <w:rFonts w:ascii="Times New Roman" w:hAnsi="Times New Roman"/>
                <w:szCs w:val="18"/>
              </w:rPr>
            </w:pPr>
            <w:ins w:id="83" w:author="Intel" w:date="2019-03-13T14:12:00Z">
              <w:r w:rsidRPr="00483BE6">
                <w:rPr>
                  <w:rFonts w:ascii="Times New Roman" w:hAnsi="Times New Roman"/>
                  <w:szCs w:val="18"/>
                </w:rPr>
                <w:t>300 Mbps</w:t>
              </w:r>
            </w:ins>
          </w:p>
        </w:tc>
        <w:tc>
          <w:tcPr>
            <w:tcW w:w="1151" w:type="dxa"/>
          </w:tcPr>
          <w:p w:rsidR="004E33B5" w:rsidRPr="00483BE6" w:rsidRDefault="004E33B5" w:rsidP="003D4E9F">
            <w:pPr>
              <w:pStyle w:val="TAC"/>
              <w:jc w:val="left"/>
              <w:cnfStyle w:val="000000000000" w:firstRow="0" w:lastRow="0" w:firstColumn="0" w:lastColumn="0" w:oddVBand="0" w:evenVBand="0" w:oddHBand="0" w:evenHBand="0" w:firstRowFirstColumn="0" w:firstRowLastColumn="0" w:lastRowFirstColumn="0" w:lastRowLastColumn="0"/>
              <w:rPr>
                <w:ins w:id="84" w:author="Intel" w:date="2019-03-13T14:12:00Z"/>
                <w:rFonts w:ascii="Times New Roman" w:hAnsi="Times New Roman"/>
                <w:szCs w:val="18"/>
              </w:rPr>
            </w:pPr>
            <w:ins w:id="85" w:author="Intel" w:date="2019-03-13T14:12:00Z">
              <w:r w:rsidRPr="00483BE6">
                <w:rPr>
                  <w:rFonts w:ascii="Times New Roman" w:hAnsi="Times New Roman"/>
                  <w:szCs w:val="18"/>
                </w:rPr>
                <w:t>50 Mbps</w:t>
              </w:r>
            </w:ins>
          </w:p>
        </w:tc>
        <w:tc>
          <w:tcPr>
            <w:tcW w:w="978" w:type="dxa"/>
          </w:tcPr>
          <w:p w:rsidR="004E33B5" w:rsidRPr="00483BE6" w:rsidRDefault="004E33B5" w:rsidP="003D4E9F">
            <w:pPr>
              <w:pStyle w:val="TAC"/>
              <w:jc w:val="left"/>
              <w:cnfStyle w:val="000000000000" w:firstRow="0" w:lastRow="0" w:firstColumn="0" w:lastColumn="0" w:oddVBand="0" w:evenVBand="0" w:oddHBand="0" w:evenHBand="0" w:firstRowFirstColumn="0" w:firstRowLastColumn="0" w:lastRowFirstColumn="0" w:lastRowLastColumn="0"/>
              <w:rPr>
                <w:ins w:id="86" w:author="Intel" w:date="2019-03-13T14:12:00Z"/>
                <w:rFonts w:ascii="Times New Roman" w:hAnsi="Times New Roman"/>
                <w:szCs w:val="18"/>
                <w:vertAlign w:val="superscript"/>
              </w:rPr>
            </w:pPr>
            <w:ins w:id="87" w:author="Intel" w:date="2019-03-13T14:12:00Z">
              <w:r w:rsidRPr="00483BE6">
                <w:rPr>
                  <w:rFonts w:ascii="Times New Roman" w:hAnsi="Times New Roman"/>
                  <w:szCs w:val="18"/>
                </w:rPr>
                <w:t xml:space="preserve">750 </w:t>
              </w:r>
              <w:proofErr w:type="spellStart"/>
              <w:r w:rsidRPr="00483BE6">
                <w:rPr>
                  <w:rFonts w:ascii="Times New Roman" w:hAnsi="Times New Roman"/>
                  <w:szCs w:val="18"/>
                </w:rPr>
                <w:t>Gbps</w:t>
              </w:r>
              <w:proofErr w:type="spellEnd"/>
              <w:r w:rsidRPr="00483BE6">
                <w:rPr>
                  <w:rFonts w:ascii="Times New Roman" w:hAnsi="Times New Roman"/>
                  <w:szCs w:val="18"/>
                </w:rPr>
                <w:t>/km</w:t>
              </w:r>
              <w:r w:rsidRPr="00483BE6">
                <w:rPr>
                  <w:rFonts w:ascii="Times New Roman" w:hAnsi="Times New Roman"/>
                  <w:szCs w:val="18"/>
                  <w:vertAlign w:val="superscript"/>
                </w:rPr>
                <w:t>2</w:t>
              </w:r>
            </w:ins>
          </w:p>
          <w:p w:rsidR="004E33B5" w:rsidRPr="00483BE6" w:rsidRDefault="004E33B5" w:rsidP="003D4E9F">
            <w:pPr>
              <w:pStyle w:val="TAC"/>
              <w:jc w:val="left"/>
              <w:cnfStyle w:val="000000000000" w:firstRow="0" w:lastRow="0" w:firstColumn="0" w:lastColumn="0" w:oddVBand="0" w:evenVBand="0" w:oddHBand="0" w:evenHBand="0" w:firstRowFirstColumn="0" w:firstRowLastColumn="0" w:lastRowFirstColumn="0" w:lastRowLastColumn="0"/>
              <w:rPr>
                <w:ins w:id="88" w:author="Intel" w:date="2019-03-13T14:12:00Z"/>
                <w:rFonts w:ascii="Times New Roman" w:hAnsi="Times New Roman"/>
                <w:szCs w:val="18"/>
              </w:rPr>
            </w:pPr>
          </w:p>
        </w:tc>
        <w:tc>
          <w:tcPr>
            <w:tcW w:w="1037" w:type="dxa"/>
          </w:tcPr>
          <w:p w:rsidR="004E33B5" w:rsidRPr="00483BE6" w:rsidRDefault="004E33B5" w:rsidP="003D4E9F">
            <w:pPr>
              <w:pStyle w:val="TAC"/>
              <w:jc w:val="left"/>
              <w:cnfStyle w:val="000000000000" w:firstRow="0" w:lastRow="0" w:firstColumn="0" w:lastColumn="0" w:oddVBand="0" w:evenVBand="0" w:oddHBand="0" w:evenHBand="0" w:firstRowFirstColumn="0" w:firstRowLastColumn="0" w:lastRowFirstColumn="0" w:lastRowLastColumn="0"/>
              <w:rPr>
                <w:ins w:id="89" w:author="Intel" w:date="2019-03-13T14:12:00Z"/>
                <w:rFonts w:ascii="Times New Roman" w:hAnsi="Times New Roman"/>
                <w:szCs w:val="18"/>
                <w:vertAlign w:val="superscript"/>
              </w:rPr>
            </w:pPr>
            <w:ins w:id="90" w:author="Intel" w:date="2019-03-13T14:12:00Z">
              <w:r w:rsidRPr="00483BE6">
                <w:rPr>
                  <w:rFonts w:ascii="Times New Roman" w:hAnsi="Times New Roman"/>
                  <w:szCs w:val="18"/>
                </w:rPr>
                <w:t xml:space="preserve">125 </w:t>
              </w:r>
              <w:proofErr w:type="spellStart"/>
              <w:r w:rsidRPr="00483BE6">
                <w:rPr>
                  <w:rFonts w:ascii="Times New Roman" w:hAnsi="Times New Roman"/>
                  <w:szCs w:val="18"/>
                </w:rPr>
                <w:t>Gbps</w:t>
              </w:r>
              <w:proofErr w:type="spellEnd"/>
              <w:r w:rsidRPr="00483BE6">
                <w:rPr>
                  <w:rFonts w:ascii="Times New Roman" w:hAnsi="Times New Roman"/>
                  <w:szCs w:val="18"/>
                </w:rPr>
                <w:t>/km</w:t>
              </w:r>
              <w:r w:rsidRPr="00483BE6">
                <w:rPr>
                  <w:rFonts w:ascii="Times New Roman" w:hAnsi="Times New Roman"/>
                  <w:szCs w:val="18"/>
                  <w:vertAlign w:val="superscript"/>
                </w:rPr>
                <w:t>2</w:t>
              </w:r>
            </w:ins>
          </w:p>
        </w:tc>
        <w:tc>
          <w:tcPr>
            <w:tcW w:w="1167" w:type="dxa"/>
          </w:tcPr>
          <w:p w:rsidR="004E33B5" w:rsidRPr="00483BE6" w:rsidRDefault="004E33B5" w:rsidP="003D4E9F">
            <w:pPr>
              <w:pStyle w:val="TAC"/>
              <w:jc w:val="left"/>
              <w:cnfStyle w:val="000000000000" w:firstRow="0" w:lastRow="0" w:firstColumn="0" w:lastColumn="0" w:oddVBand="0" w:evenVBand="0" w:oddHBand="0" w:evenHBand="0" w:firstRowFirstColumn="0" w:firstRowLastColumn="0" w:lastRowFirstColumn="0" w:lastRowLastColumn="0"/>
              <w:rPr>
                <w:ins w:id="91" w:author="Intel" w:date="2019-03-13T14:12:00Z"/>
                <w:rFonts w:ascii="Times New Roman" w:hAnsi="Times New Roman"/>
                <w:szCs w:val="18"/>
              </w:rPr>
            </w:pPr>
            <w:ins w:id="92" w:author="Intel" w:date="2019-03-13T14:12:00Z">
              <w:r w:rsidRPr="00483BE6">
                <w:rPr>
                  <w:rFonts w:ascii="Times New Roman" w:hAnsi="Times New Roman"/>
                  <w:szCs w:val="18"/>
                </w:rPr>
                <w:t>25 000/km</w:t>
              </w:r>
              <w:r w:rsidRPr="00483BE6">
                <w:rPr>
                  <w:rFonts w:ascii="Times New Roman" w:hAnsi="Times New Roman"/>
                  <w:szCs w:val="18"/>
                  <w:vertAlign w:val="superscript"/>
                </w:rPr>
                <w:t>2</w:t>
              </w:r>
            </w:ins>
          </w:p>
        </w:tc>
        <w:tc>
          <w:tcPr>
            <w:tcW w:w="778" w:type="dxa"/>
          </w:tcPr>
          <w:p w:rsidR="004E33B5" w:rsidRPr="00483BE6" w:rsidRDefault="004E33B5" w:rsidP="003D4E9F">
            <w:pPr>
              <w:pStyle w:val="TAC"/>
              <w:jc w:val="left"/>
              <w:cnfStyle w:val="000000000000" w:firstRow="0" w:lastRow="0" w:firstColumn="0" w:lastColumn="0" w:oddVBand="0" w:evenVBand="0" w:oddHBand="0" w:evenHBand="0" w:firstRowFirstColumn="0" w:firstRowLastColumn="0" w:lastRowFirstColumn="0" w:lastRowLastColumn="0"/>
              <w:rPr>
                <w:ins w:id="93" w:author="Intel" w:date="2019-03-13T14:12:00Z"/>
                <w:rFonts w:ascii="Times New Roman" w:hAnsi="Times New Roman"/>
                <w:szCs w:val="18"/>
              </w:rPr>
            </w:pPr>
            <w:ins w:id="94" w:author="Intel" w:date="2019-03-13T14:12:00Z">
              <w:r w:rsidRPr="00483BE6">
                <w:rPr>
                  <w:rFonts w:ascii="Times New Roman" w:hAnsi="Times New Roman"/>
                  <w:szCs w:val="18"/>
                </w:rPr>
                <w:t>10%</w:t>
              </w:r>
            </w:ins>
          </w:p>
        </w:tc>
        <w:tc>
          <w:tcPr>
            <w:tcW w:w="1142" w:type="dxa"/>
          </w:tcPr>
          <w:p w:rsidR="004E33B5" w:rsidRPr="00483BE6" w:rsidRDefault="004E33B5" w:rsidP="003D4E9F">
            <w:pPr>
              <w:pStyle w:val="TAC"/>
              <w:jc w:val="left"/>
              <w:cnfStyle w:val="000000000000" w:firstRow="0" w:lastRow="0" w:firstColumn="0" w:lastColumn="0" w:oddVBand="0" w:evenVBand="0" w:oddHBand="0" w:evenHBand="0" w:firstRowFirstColumn="0" w:firstRowLastColumn="0" w:lastRowFirstColumn="0" w:lastRowLastColumn="0"/>
              <w:rPr>
                <w:ins w:id="95" w:author="Intel" w:date="2019-03-13T14:12:00Z"/>
                <w:rFonts w:ascii="Times New Roman" w:hAnsi="Times New Roman"/>
                <w:szCs w:val="18"/>
              </w:rPr>
            </w:pPr>
            <w:ins w:id="96" w:author="Intel" w:date="2019-03-13T14:12:00Z">
              <w:r w:rsidRPr="00483BE6">
                <w:rPr>
                  <w:rFonts w:ascii="Times New Roman" w:hAnsi="Times New Roman"/>
                  <w:szCs w:val="18"/>
                </w:rPr>
                <w:t>Pedestrians and users in vehicles (up to 60 km/h)</w:t>
              </w:r>
            </w:ins>
          </w:p>
        </w:tc>
        <w:tc>
          <w:tcPr>
            <w:tcW w:w="1059" w:type="dxa"/>
          </w:tcPr>
          <w:p w:rsidR="004E33B5" w:rsidRPr="00483BE6" w:rsidRDefault="004E33B5" w:rsidP="003D4E9F">
            <w:pPr>
              <w:pStyle w:val="TAL"/>
              <w:cnfStyle w:val="000000000000" w:firstRow="0" w:lastRow="0" w:firstColumn="0" w:lastColumn="0" w:oddVBand="0" w:evenVBand="0" w:oddHBand="0" w:evenHBand="0" w:firstRowFirstColumn="0" w:firstRowLastColumn="0" w:lastRowFirstColumn="0" w:lastRowLastColumn="0"/>
              <w:rPr>
                <w:ins w:id="97" w:author="Intel" w:date="2019-03-13T14:12:00Z"/>
                <w:rFonts w:ascii="Times New Roman" w:hAnsi="Times New Roman"/>
                <w:szCs w:val="18"/>
              </w:rPr>
            </w:pPr>
            <w:ins w:id="98" w:author="Intel" w:date="2019-03-13T14:12:00Z">
              <w:r w:rsidRPr="00483BE6">
                <w:rPr>
                  <w:rFonts w:ascii="Times New Roman" w:hAnsi="Times New Roman"/>
                  <w:szCs w:val="18"/>
                </w:rPr>
                <w:t>Downtown</w:t>
              </w:r>
            </w:ins>
          </w:p>
        </w:tc>
      </w:tr>
      <w:tr w:rsidR="004E33B5" w:rsidRPr="00483BE6" w:rsidTr="00DD2FD6">
        <w:trPr>
          <w:gridAfter w:val="1"/>
          <w:cnfStyle w:val="000000100000" w:firstRow="0" w:lastRow="0" w:firstColumn="0" w:lastColumn="0" w:oddVBand="0" w:evenVBand="0" w:oddHBand="1" w:evenHBand="0" w:firstRowFirstColumn="0" w:firstRowLastColumn="0" w:lastRowFirstColumn="0" w:lastRowLastColumn="0"/>
          <w:wAfter w:w="13" w:type="dxa"/>
          <w:trHeight w:val="584"/>
          <w:ins w:id="99" w:author="Intel" w:date="2019-03-13T14:12:00Z"/>
        </w:trPr>
        <w:tc>
          <w:tcPr>
            <w:cnfStyle w:val="001000000000" w:firstRow="0" w:lastRow="0" w:firstColumn="1" w:lastColumn="0" w:oddVBand="0" w:evenVBand="0" w:oddHBand="0" w:evenHBand="0" w:firstRowFirstColumn="0" w:firstRowLastColumn="0" w:lastRowFirstColumn="0" w:lastRowLastColumn="0"/>
            <w:tcW w:w="1071" w:type="dxa"/>
            <w:hideMark/>
          </w:tcPr>
          <w:p w:rsidR="004E33B5" w:rsidRPr="00483BE6" w:rsidRDefault="004E33B5" w:rsidP="003D4E9F">
            <w:pPr>
              <w:pStyle w:val="TAC"/>
              <w:jc w:val="left"/>
              <w:rPr>
                <w:ins w:id="100" w:author="Intel" w:date="2019-03-13T14:12:00Z"/>
                <w:rFonts w:ascii="Times New Roman" w:hAnsi="Times New Roman"/>
                <w:b w:val="0"/>
                <w:szCs w:val="18"/>
              </w:rPr>
            </w:pPr>
            <w:ins w:id="101" w:author="Intel" w:date="2019-03-13T14:12:00Z">
              <w:r w:rsidRPr="00483BE6">
                <w:rPr>
                  <w:rFonts w:ascii="Times New Roman" w:hAnsi="Times New Roman"/>
                  <w:b w:val="0"/>
                  <w:szCs w:val="18"/>
                </w:rPr>
                <w:t>Provisional hotspots</w:t>
              </w:r>
              <w:r w:rsidRPr="00483BE6" w:rsidDel="00835960">
                <w:rPr>
                  <w:rFonts w:ascii="Times New Roman" w:hAnsi="Times New Roman"/>
                  <w:szCs w:val="18"/>
                </w:rPr>
                <w:t xml:space="preserve"> </w:t>
              </w:r>
            </w:ins>
          </w:p>
        </w:tc>
        <w:tc>
          <w:tcPr>
            <w:tcW w:w="1151" w:type="dxa"/>
            <w:hideMark/>
          </w:tcPr>
          <w:p w:rsidR="004E33B5" w:rsidRPr="00483BE6" w:rsidRDefault="004E33B5" w:rsidP="003D4E9F">
            <w:pPr>
              <w:pStyle w:val="TAC"/>
              <w:jc w:val="left"/>
              <w:cnfStyle w:val="000000100000" w:firstRow="0" w:lastRow="0" w:firstColumn="0" w:lastColumn="0" w:oddVBand="0" w:evenVBand="0" w:oddHBand="1" w:evenHBand="0" w:firstRowFirstColumn="0" w:firstRowLastColumn="0" w:lastRowFirstColumn="0" w:lastRowLastColumn="0"/>
              <w:rPr>
                <w:ins w:id="102" w:author="Intel" w:date="2019-03-13T14:12:00Z"/>
                <w:rFonts w:ascii="Times New Roman" w:hAnsi="Times New Roman"/>
                <w:bCs/>
                <w:szCs w:val="18"/>
              </w:rPr>
            </w:pPr>
            <w:ins w:id="103" w:author="Intel" w:date="2019-03-13T14:12:00Z">
              <w:r w:rsidRPr="00483BE6">
                <w:rPr>
                  <w:rFonts w:ascii="Times New Roman" w:hAnsi="Times New Roman"/>
                  <w:bCs/>
                  <w:szCs w:val="18"/>
                </w:rPr>
                <w:t>25 Mbps</w:t>
              </w:r>
            </w:ins>
          </w:p>
        </w:tc>
        <w:tc>
          <w:tcPr>
            <w:tcW w:w="1151" w:type="dxa"/>
            <w:hideMark/>
          </w:tcPr>
          <w:p w:rsidR="004E33B5" w:rsidRPr="00483BE6" w:rsidRDefault="004E33B5" w:rsidP="003D4E9F">
            <w:pPr>
              <w:pStyle w:val="TAC"/>
              <w:jc w:val="left"/>
              <w:cnfStyle w:val="000000100000" w:firstRow="0" w:lastRow="0" w:firstColumn="0" w:lastColumn="0" w:oddVBand="0" w:evenVBand="0" w:oddHBand="1" w:evenHBand="0" w:firstRowFirstColumn="0" w:firstRowLastColumn="0" w:lastRowFirstColumn="0" w:lastRowLastColumn="0"/>
              <w:rPr>
                <w:ins w:id="104" w:author="Intel" w:date="2019-03-13T14:12:00Z"/>
                <w:rFonts w:ascii="Times New Roman" w:hAnsi="Times New Roman"/>
                <w:bCs/>
                <w:szCs w:val="18"/>
              </w:rPr>
            </w:pPr>
            <w:ins w:id="105" w:author="Intel" w:date="2019-03-13T14:12:00Z">
              <w:r w:rsidRPr="00483BE6">
                <w:rPr>
                  <w:rFonts w:ascii="Times New Roman" w:hAnsi="Times New Roman"/>
                  <w:bCs/>
                  <w:szCs w:val="18"/>
                </w:rPr>
                <w:t>50 Mbps</w:t>
              </w:r>
            </w:ins>
          </w:p>
        </w:tc>
        <w:tc>
          <w:tcPr>
            <w:tcW w:w="978" w:type="dxa"/>
            <w:hideMark/>
          </w:tcPr>
          <w:p w:rsidR="004E33B5" w:rsidRPr="00483BE6" w:rsidRDefault="004E33B5" w:rsidP="003D4E9F">
            <w:pPr>
              <w:pStyle w:val="TAC"/>
              <w:jc w:val="left"/>
              <w:cnfStyle w:val="000000100000" w:firstRow="0" w:lastRow="0" w:firstColumn="0" w:lastColumn="0" w:oddVBand="0" w:evenVBand="0" w:oddHBand="1" w:evenHBand="0" w:firstRowFirstColumn="0" w:firstRowLastColumn="0" w:lastRowFirstColumn="0" w:lastRowLastColumn="0"/>
              <w:rPr>
                <w:ins w:id="106" w:author="Intel" w:date="2019-03-13T14:12:00Z"/>
                <w:rFonts w:ascii="Times New Roman" w:hAnsi="Times New Roman"/>
                <w:bCs/>
                <w:szCs w:val="18"/>
              </w:rPr>
            </w:pPr>
            <w:ins w:id="107" w:author="Intel" w:date="2019-03-13T14:12:00Z">
              <w:r w:rsidRPr="00483BE6">
                <w:rPr>
                  <w:rFonts w:ascii="Times New Roman" w:hAnsi="Times New Roman"/>
                  <w:bCs/>
                  <w:szCs w:val="18"/>
                </w:rPr>
                <w:t xml:space="preserve">[3,75] </w:t>
              </w:r>
              <w:proofErr w:type="spellStart"/>
              <w:r w:rsidRPr="00483BE6">
                <w:rPr>
                  <w:rFonts w:ascii="Times New Roman" w:hAnsi="Times New Roman"/>
                  <w:bCs/>
                  <w:szCs w:val="18"/>
                </w:rPr>
                <w:t>Tbps</w:t>
              </w:r>
              <w:proofErr w:type="spellEnd"/>
              <w:r w:rsidRPr="00483BE6">
                <w:rPr>
                  <w:rFonts w:ascii="Times New Roman" w:hAnsi="Times New Roman"/>
                  <w:bCs/>
                  <w:szCs w:val="18"/>
                </w:rPr>
                <w:t>/km</w:t>
              </w:r>
              <w:r w:rsidRPr="00483BE6">
                <w:rPr>
                  <w:rFonts w:ascii="Times New Roman" w:hAnsi="Times New Roman"/>
                  <w:bCs/>
                  <w:szCs w:val="18"/>
                  <w:vertAlign w:val="superscript"/>
                </w:rPr>
                <w:t>2</w:t>
              </w:r>
            </w:ins>
          </w:p>
        </w:tc>
        <w:tc>
          <w:tcPr>
            <w:tcW w:w="1037" w:type="dxa"/>
            <w:hideMark/>
          </w:tcPr>
          <w:p w:rsidR="004E33B5" w:rsidRPr="00483BE6" w:rsidRDefault="004E33B5" w:rsidP="003D4E9F">
            <w:pPr>
              <w:pStyle w:val="TAC"/>
              <w:jc w:val="left"/>
              <w:cnfStyle w:val="000000100000" w:firstRow="0" w:lastRow="0" w:firstColumn="0" w:lastColumn="0" w:oddVBand="0" w:evenVBand="0" w:oddHBand="1" w:evenHBand="0" w:firstRowFirstColumn="0" w:firstRowLastColumn="0" w:lastRowFirstColumn="0" w:lastRowLastColumn="0"/>
              <w:rPr>
                <w:ins w:id="108" w:author="Intel" w:date="2019-03-13T14:12:00Z"/>
                <w:rFonts w:ascii="Times New Roman" w:hAnsi="Times New Roman"/>
                <w:bCs/>
                <w:szCs w:val="18"/>
              </w:rPr>
            </w:pPr>
            <w:ins w:id="109" w:author="Intel" w:date="2019-03-13T14:12:00Z">
              <w:r w:rsidRPr="00483BE6">
                <w:rPr>
                  <w:rFonts w:ascii="Times New Roman" w:hAnsi="Times New Roman"/>
                  <w:bCs/>
                  <w:szCs w:val="18"/>
                </w:rPr>
                <w:t xml:space="preserve">[7,5] </w:t>
              </w:r>
              <w:proofErr w:type="spellStart"/>
              <w:r w:rsidRPr="00483BE6">
                <w:rPr>
                  <w:rFonts w:ascii="Times New Roman" w:hAnsi="Times New Roman"/>
                  <w:bCs/>
                  <w:szCs w:val="18"/>
                </w:rPr>
                <w:t>Tbps</w:t>
              </w:r>
              <w:proofErr w:type="spellEnd"/>
              <w:r w:rsidRPr="00483BE6">
                <w:rPr>
                  <w:rFonts w:ascii="Times New Roman" w:hAnsi="Times New Roman"/>
                  <w:bCs/>
                  <w:szCs w:val="18"/>
                </w:rPr>
                <w:t>/km</w:t>
              </w:r>
              <w:r w:rsidRPr="00483BE6">
                <w:rPr>
                  <w:rFonts w:ascii="Times New Roman" w:hAnsi="Times New Roman"/>
                  <w:bCs/>
                  <w:szCs w:val="18"/>
                  <w:vertAlign w:val="superscript"/>
                </w:rPr>
                <w:t>2</w:t>
              </w:r>
            </w:ins>
          </w:p>
        </w:tc>
        <w:tc>
          <w:tcPr>
            <w:tcW w:w="1167" w:type="dxa"/>
            <w:hideMark/>
          </w:tcPr>
          <w:p w:rsidR="004E33B5" w:rsidRPr="00483BE6" w:rsidRDefault="004E33B5" w:rsidP="003D4E9F">
            <w:pPr>
              <w:pStyle w:val="TAC"/>
              <w:jc w:val="left"/>
              <w:cnfStyle w:val="000000100000" w:firstRow="0" w:lastRow="0" w:firstColumn="0" w:lastColumn="0" w:oddVBand="0" w:evenVBand="0" w:oddHBand="1" w:evenHBand="0" w:firstRowFirstColumn="0" w:firstRowLastColumn="0" w:lastRowFirstColumn="0" w:lastRowLastColumn="0"/>
              <w:rPr>
                <w:ins w:id="110" w:author="Intel" w:date="2019-03-13T14:12:00Z"/>
                <w:rFonts w:ascii="Times New Roman" w:hAnsi="Times New Roman"/>
                <w:bCs/>
                <w:szCs w:val="18"/>
              </w:rPr>
            </w:pPr>
            <w:ins w:id="111" w:author="Intel" w:date="2019-03-13T14:12:00Z">
              <w:r w:rsidRPr="00483BE6">
                <w:rPr>
                  <w:rFonts w:ascii="Times New Roman" w:hAnsi="Times New Roman"/>
                  <w:bCs/>
                  <w:szCs w:val="18"/>
                </w:rPr>
                <w:t>[500 000]/km</w:t>
              </w:r>
              <w:r w:rsidRPr="00483BE6">
                <w:rPr>
                  <w:rFonts w:ascii="Times New Roman" w:hAnsi="Times New Roman"/>
                  <w:bCs/>
                  <w:szCs w:val="18"/>
                  <w:vertAlign w:val="superscript"/>
                </w:rPr>
                <w:t>2</w:t>
              </w:r>
            </w:ins>
          </w:p>
        </w:tc>
        <w:tc>
          <w:tcPr>
            <w:tcW w:w="778" w:type="dxa"/>
            <w:hideMark/>
          </w:tcPr>
          <w:p w:rsidR="004E33B5" w:rsidRPr="00483BE6" w:rsidRDefault="004E33B5" w:rsidP="003D4E9F">
            <w:pPr>
              <w:pStyle w:val="TAC"/>
              <w:jc w:val="left"/>
              <w:cnfStyle w:val="000000100000" w:firstRow="0" w:lastRow="0" w:firstColumn="0" w:lastColumn="0" w:oddVBand="0" w:evenVBand="0" w:oddHBand="1" w:evenHBand="0" w:firstRowFirstColumn="0" w:firstRowLastColumn="0" w:lastRowFirstColumn="0" w:lastRowLastColumn="0"/>
              <w:rPr>
                <w:ins w:id="112" w:author="Intel" w:date="2019-03-13T14:12:00Z"/>
                <w:rFonts w:ascii="Times New Roman" w:hAnsi="Times New Roman"/>
                <w:bCs/>
                <w:szCs w:val="18"/>
              </w:rPr>
            </w:pPr>
            <w:ins w:id="113" w:author="Intel" w:date="2019-03-13T14:12:00Z">
              <w:r w:rsidRPr="00483BE6">
                <w:rPr>
                  <w:rFonts w:ascii="Times New Roman" w:hAnsi="Times New Roman"/>
                  <w:bCs/>
                  <w:szCs w:val="18"/>
                </w:rPr>
                <w:t>30%</w:t>
              </w:r>
            </w:ins>
          </w:p>
        </w:tc>
        <w:tc>
          <w:tcPr>
            <w:tcW w:w="1142" w:type="dxa"/>
            <w:hideMark/>
          </w:tcPr>
          <w:p w:rsidR="004E33B5" w:rsidRPr="00483BE6" w:rsidRDefault="004E33B5" w:rsidP="003D4E9F">
            <w:pPr>
              <w:pStyle w:val="TAC"/>
              <w:jc w:val="left"/>
              <w:cnfStyle w:val="000000100000" w:firstRow="0" w:lastRow="0" w:firstColumn="0" w:lastColumn="0" w:oddVBand="0" w:evenVBand="0" w:oddHBand="1" w:evenHBand="0" w:firstRowFirstColumn="0" w:firstRowLastColumn="0" w:lastRowFirstColumn="0" w:lastRowLastColumn="0"/>
              <w:rPr>
                <w:ins w:id="114" w:author="Intel" w:date="2019-03-13T14:12:00Z"/>
                <w:rFonts w:ascii="Times New Roman" w:hAnsi="Times New Roman"/>
                <w:bCs/>
                <w:szCs w:val="18"/>
              </w:rPr>
            </w:pPr>
            <w:ins w:id="115" w:author="Intel" w:date="2019-03-13T14:12:00Z">
              <w:r w:rsidRPr="00483BE6">
                <w:rPr>
                  <w:rFonts w:ascii="Times New Roman" w:hAnsi="Times New Roman"/>
                  <w:bCs/>
                  <w:szCs w:val="18"/>
                </w:rPr>
                <w:t>Pedestrians</w:t>
              </w:r>
            </w:ins>
          </w:p>
        </w:tc>
        <w:tc>
          <w:tcPr>
            <w:tcW w:w="1059" w:type="dxa"/>
            <w:hideMark/>
          </w:tcPr>
          <w:p w:rsidR="004E33B5" w:rsidRPr="00483BE6" w:rsidRDefault="004E33B5" w:rsidP="003D4E9F">
            <w:pPr>
              <w:pStyle w:val="TAC"/>
              <w:cnfStyle w:val="000000100000" w:firstRow="0" w:lastRow="0" w:firstColumn="0" w:lastColumn="0" w:oddVBand="0" w:evenVBand="0" w:oddHBand="1" w:evenHBand="0" w:firstRowFirstColumn="0" w:firstRowLastColumn="0" w:lastRowFirstColumn="0" w:lastRowLastColumn="0"/>
              <w:rPr>
                <w:ins w:id="116" w:author="Intel" w:date="2019-03-13T14:12:00Z"/>
                <w:rFonts w:ascii="Times New Roman" w:hAnsi="Times New Roman"/>
                <w:bCs/>
                <w:szCs w:val="18"/>
              </w:rPr>
            </w:pPr>
            <w:ins w:id="117" w:author="Intel" w:date="2019-03-13T14:12:00Z">
              <w:r w:rsidRPr="00483BE6">
                <w:rPr>
                  <w:rFonts w:ascii="Times New Roman" w:hAnsi="Times New Roman"/>
                  <w:bCs/>
                  <w:szCs w:val="18"/>
                </w:rPr>
                <w:t>Confined area</w:t>
              </w:r>
            </w:ins>
          </w:p>
        </w:tc>
      </w:tr>
      <w:tr w:rsidR="004E33B5" w:rsidRPr="00483BE6" w:rsidTr="00DD2FD6">
        <w:trPr>
          <w:trHeight w:val="207"/>
          <w:ins w:id="118" w:author="Intel" w:date="2019-03-13T14:12:00Z"/>
        </w:trPr>
        <w:tc>
          <w:tcPr>
            <w:cnfStyle w:val="001000000000" w:firstRow="0" w:lastRow="0" w:firstColumn="1" w:lastColumn="0" w:oddVBand="0" w:evenVBand="0" w:oddHBand="0" w:evenHBand="0" w:firstRowFirstColumn="0" w:firstRowLastColumn="0" w:lastRowFirstColumn="0" w:lastRowLastColumn="0"/>
            <w:tcW w:w="9547" w:type="dxa"/>
            <w:gridSpan w:val="10"/>
          </w:tcPr>
          <w:p w:rsidR="004E33B5" w:rsidRPr="00483BE6" w:rsidRDefault="004E33B5" w:rsidP="003D4E9F">
            <w:pPr>
              <w:pStyle w:val="TAN"/>
              <w:rPr>
                <w:ins w:id="119" w:author="Intel" w:date="2019-03-13T14:12:00Z"/>
                <w:rFonts w:ascii="Times New Roman" w:hAnsi="Times New Roman"/>
                <w:b w:val="0"/>
                <w:szCs w:val="18"/>
              </w:rPr>
            </w:pPr>
            <w:ins w:id="120" w:author="Intel" w:date="2019-03-13T14:12:00Z">
              <w:r w:rsidRPr="00483BE6">
                <w:rPr>
                  <w:rFonts w:ascii="Times New Roman" w:hAnsi="Times New Roman"/>
                  <w:b w:val="0"/>
                  <w:szCs w:val="18"/>
                </w:rPr>
                <w:t xml:space="preserve">NOTE 1: </w:t>
              </w:r>
              <w:r w:rsidRPr="00483BE6">
                <w:rPr>
                  <w:rFonts w:ascii="Times New Roman" w:hAnsi="Times New Roman"/>
                  <w:b w:val="0"/>
                  <w:szCs w:val="18"/>
                </w:rPr>
                <w:tab/>
                <w:t>All the values in this table are targeted values and not strict requirements.</w:t>
              </w:r>
            </w:ins>
          </w:p>
        </w:tc>
      </w:tr>
    </w:tbl>
    <w:p w:rsidR="004E33B5" w:rsidRPr="007D58F0" w:rsidRDefault="004E33B5" w:rsidP="00400260">
      <w:pPr>
        <w:rPr>
          <w:ins w:id="121" w:author="Intel" w:date="2019-03-13T11:34:00Z"/>
          <w:rFonts w:eastAsia="Malgun Gothic"/>
        </w:rPr>
      </w:pPr>
    </w:p>
    <w:p w:rsidR="007D58F0" w:rsidRPr="007D58F0" w:rsidRDefault="007D58F0" w:rsidP="0084391A">
      <w:pPr>
        <w:pStyle w:val="ListParagraph"/>
        <w:numPr>
          <w:ilvl w:val="0"/>
          <w:numId w:val="4"/>
        </w:numPr>
        <w:ind w:leftChars="5" w:left="450" w:hanging="440"/>
        <w:rPr>
          <w:ins w:id="122" w:author="Intel" w:date="2019-03-13T11:34:00Z"/>
          <w:rFonts w:ascii="Times New Roman" w:hAnsi="Times New Roman"/>
          <w:b/>
          <w:iCs/>
          <w:sz w:val="20"/>
          <w:szCs w:val="20"/>
          <w:lang w:eastAsia="zh-CN"/>
        </w:rPr>
      </w:pPr>
      <w:ins w:id="123" w:author="Intel" w:date="2019-03-13T11:34:00Z">
        <w:r w:rsidRPr="00400260">
          <w:rPr>
            <w:rFonts w:ascii="Times New Roman" w:hAnsi="Times New Roman"/>
            <w:b/>
            <w:iCs/>
            <w:sz w:val="20"/>
            <w:szCs w:val="20"/>
            <w:lang w:eastAsia="zh-CN"/>
          </w:rPr>
          <w:t>Mobile data offloading</w:t>
        </w:r>
      </w:ins>
    </w:p>
    <w:p w:rsidR="00E70C96" w:rsidRDefault="00E70C96" w:rsidP="00400260">
      <w:pPr>
        <w:rPr>
          <w:ins w:id="124" w:author="Intel" w:date="2019-03-13T14:07:00Z"/>
          <w:rFonts w:eastAsiaTheme="minorEastAsia"/>
          <w:color w:val="000000"/>
          <w:lang w:eastAsia="zh-CN"/>
        </w:rPr>
      </w:pPr>
      <w:ins w:id="125" w:author="Intel" w:date="2019-03-13T14:04:00Z">
        <w:r w:rsidRPr="00400260">
          <w:rPr>
            <w:rFonts w:eastAsiaTheme="minorEastAsia"/>
            <w:color w:val="000000"/>
            <w:lang w:eastAsia="zh-CN"/>
          </w:rPr>
          <w:t xml:space="preserve">The use of complementary network technologies, such as NR-U, with much wider spectrum for delivering data originally targeted for cellular networks, which has met heavily traffic load, in both indoor and outdoor open area </w:t>
        </w:r>
        <w:proofErr w:type="spellStart"/>
        <w:r w:rsidRPr="00400260">
          <w:rPr>
            <w:rFonts w:eastAsiaTheme="minorEastAsia"/>
            <w:color w:val="000000"/>
            <w:lang w:eastAsia="zh-CN"/>
          </w:rPr>
          <w:t>eMBB</w:t>
        </w:r>
        <w:proofErr w:type="spellEnd"/>
        <w:r w:rsidRPr="00400260">
          <w:rPr>
            <w:rFonts w:eastAsiaTheme="minorEastAsia"/>
            <w:color w:val="000000"/>
            <w:lang w:eastAsia="zh-CN"/>
          </w:rPr>
          <w:t xml:space="preserve"> usage scenario.</w:t>
        </w:r>
        <w:r>
          <w:rPr>
            <w:rFonts w:eastAsiaTheme="minorEastAsia"/>
            <w:color w:val="000000"/>
            <w:lang w:eastAsia="zh-CN"/>
          </w:rPr>
          <w:t xml:space="preserve"> </w:t>
        </w:r>
      </w:ins>
      <w:ins w:id="126" w:author="Intel" w:date="2019-03-13T14:03:00Z">
        <w:r w:rsidRPr="00E70C96">
          <w:rPr>
            <w:rFonts w:eastAsiaTheme="minorEastAsia"/>
            <w:color w:val="000000"/>
            <w:lang w:eastAsia="zh-CN"/>
          </w:rPr>
          <w:t xml:space="preserve">Operators may leverage bands above 52.6GHz to offload data from macro cell at hot spot. In such scenarios, high band may be DC or CA with low band for mobility purposes. Coverage for this scenario may not be chosen as optimization target. </w:t>
        </w:r>
      </w:ins>
    </w:p>
    <w:p w:rsidR="007D58F0" w:rsidRDefault="00E70C96" w:rsidP="00400260">
      <w:pPr>
        <w:rPr>
          <w:ins w:id="127" w:author="Intel" w:date="2019-03-13T14:07:00Z"/>
          <w:rFonts w:eastAsiaTheme="minorEastAsia"/>
          <w:color w:val="000000"/>
          <w:lang w:eastAsia="zh-CN"/>
        </w:rPr>
      </w:pPr>
      <w:ins w:id="128" w:author="Intel" w:date="2019-03-13T14:07:00Z">
        <w:r>
          <w:rPr>
            <w:rFonts w:eastAsia="Times New Roman"/>
          </w:rPr>
          <w:t>Given that m</w:t>
        </w:r>
        <w:r w:rsidRPr="007C687A">
          <w:rPr>
            <w:rFonts w:eastAsia="Times New Roman"/>
          </w:rPr>
          <w:t>ore than 10 GHz of bandwidth is available for short range communications</w:t>
        </w:r>
        <w:r>
          <w:rPr>
            <w:rFonts w:eastAsia="Times New Roman"/>
          </w:rPr>
          <w:t xml:space="preserve"> in unlicensed spectrum above 52.6 GHz, UEs c</w:t>
        </w:r>
        <w:r w:rsidRPr="007C687A">
          <w:rPr>
            <w:rFonts w:eastAsia="Times New Roman"/>
          </w:rPr>
          <w:t xml:space="preserve">ould significantly mitigate </w:t>
        </w:r>
        <w:proofErr w:type="spellStart"/>
        <w:r w:rsidRPr="007C687A">
          <w:rPr>
            <w:rFonts w:eastAsia="Times New Roman"/>
          </w:rPr>
          <w:t>eMBB</w:t>
        </w:r>
        <w:proofErr w:type="spellEnd"/>
        <w:r w:rsidRPr="007C687A">
          <w:rPr>
            <w:rFonts w:eastAsia="Times New Roman"/>
          </w:rPr>
          <w:t xml:space="preserve"> data congestion</w:t>
        </w:r>
        <w:r>
          <w:rPr>
            <w:rFonts w:eastAsia="Times New Roman"/>
          </w:rPr>
          <w:t xml:space="preserve"> with use of these spectrum. Users requiring enhanced media reception in hotspot areas or utilizing other high bandwidth applications in hotspot areas could be serviced with available licensed or unlicensed spectrum above 52.6 GHz without impacting network load in lower frequencies.</w:t>
        </w:r>
      </w:ins>
    </w:p>
    <w:p w:rsidR="00E70C96" w:rsidRPr="00400260" w:rsidRDefault="00E70C96" w:rsidP="00400260">
      <w:pPr>
        <w:rPr>
          <w:ins w:id="129" w:author="Intel" w:date="2019-03-13T11:34:00Z"/>
          <w:rFonts w:eastAsiaTheme="minorEastAsia"/>
          <w:color w:val="000000"/>
          <w:lang w:eastAsia="zh-CN"/>
        </w:rPr>
      </w:pPr>
    </w:p>
    <w:p w:rsidR="007D58F0" w:rsidRPr="007D58F0" w:rsidRDefault="007D58F0" w:rsidP="0084391A">
      <w:pPr>
        <w:pStyle w:val="ListParagraph"/>
        <w:numPr>
          <w:ilvl w:val="0"/>
          <w:numId w:val="4"/>
        </w:numPr>
        <w:ind w:leftChars="5" w:left="450" w:hanging="440"/>
        <w:rPr>
          <w:ins w:id="130" w:author="Intel" w:date="2019-03-13T11:34:00Z"/>
          <w:rFonts w:ascii="Times New Roman" w:hAnsi="Times New Roman"/>
          <w:b/>
          <w:iCs/>
          <w:sz w:val="20"/>
          <w:szCs w:val="20"/>
          <w:lang w:eastAsia="zh-CN"/>
        </w:rPr>
      </w:pPr>
      <w:ins w:id="131" w:author="Intel" w:date="2019-03-13T11:34:00Z">
        <w:r w:rsidRPr="007D58F0">
          <w:rPr>
            <w:rFonts w:ascii="Times New Roman" w:hAnsi="Times New Roman"/>
            <w:b/>
            <w:iCs/>
            <w:sz w:val="20"/>
            <w:szCs w:val="20"/>
            <w:lang w:eastAsia="zh-CN"/>
          </w:rPr>
          <w:lastRenderedPageBreak/>
          <w:t>Short-range high-data</w:t>
        </w:r>
        <w:r w:rsidRPr="00400260">
          <w:rPr>
            <w:rFonts w:ascii="Times New Roman" w:hAnsi="Times New Roman"/>
            <w:b/>
            <w:iCs/>
            <w:sz w:val="20"/>
            <w:szCs w:val="20"/>
            <w:lang w:eastAsia="zh-CN"/>
          </w:rPr>
          <w:t xml:space="preserve"> </w:t>
        </w:r>
        <w:r w:rsidRPr="007D58F0">
          <w:rPr>
            <w:rFonts w:ascii="Times New Roman" w:hAnsi="Times New Roman"/>
            <w:b/>
            <w:iCs/>
            <w:sz w:val="20"/>
            <w:szCs w:val="20"/>
            <w:lang w:eastAsia="zh-CN"/>
          </w:rPr>
          <w:t>rate D2D communications</w:t>
        </w:r>
      </w:ins>
    </w:p>
    <w:p w:rsidR="000B49CC" w:rsidRPr="00297CD4" w:rsidRDefault="007D58F0" w:rsidP="000B49CC">
      <w:pPr>
        <w:rPr>
          <w:ins w:id="132" w:author="Intel" w:date="2019-03-13T14:19:00Z"/>
          <w:rFonts w:eastAsiaTheme="minorEastAsia"/>
          <w:color w:val="000000"/>
          <w:lang w:eastAsia="zh-CN"/>
        </w:rPr>
      </w:pPr>
      <w:ins w:id="133" w:author="Intel" w:date="2019-03-13T11:34:00Z">
        <w:r w:rsidRPr="000B49CC">
          <w:rPr>
            <w:rFonts w:eastAsiaTheme="minorEastAsia"/>
            <w:color w:val="000000"/>
            <w:lang w:eastAsia="zh-CN"/>
          </w:rPr>
          <w:t xml:space="preserve">Productivity docking, such as Monitor 8K UHD docking is one of the typical short-range high-data rate D2D, which is also the potential use case </w:t>
        </w:r>
        <w:r w:rsidRPr="00D15AF6">
          <w:rPr>
            <w:rFonts w:eastAsiaTheme="minorEastAsia"/>
            <w:color w:val="000000"/>
            <w:lang w:eastAsia="zh-CN"/>
          </w:rPr>
          <w:t>for transm</w:t>
        </w:r>
        <w:r w:rsidRPr="00FE3C9B">
          <w:rPr>
            <w:rFonts w:eastAsiaTheme="minorEastAsia"/>
            <w:color w:val="000000"/>
            <w:lang w:eastAsia="zh-CN"/>
          </w:rPr>
          <w:t>ission</w:t>
        </w:r>
        <w:r w:rsidRPr="00297CD4">
          <w:rPr>
            <w:rFonts w:eastAsiaTheme="minorEastAsia"/>
            <w:color w:val="000000"/>
            <w:lang w:eastAsia="zh-CN"/>
          </w:rPr>
          <w:t xml:space="preserve"> beyond 52.6GHz, since the directional transmission and highly local characteristic can satisfy the requirement of this use case, and the high capacity of higher frequency than 52.6GHz.</w:t>
        </w:r>
      </w:ins>
    </w:p>
    <w:p w:rsidR="000B49CC" w:rsidRPr="000B49CC" w:rsidRDefault="000B49CC" w:rsidP="000B49CC">
      <w:pPr>
        <w:rPr>
          <w:ins w:id="134" w:author="Intel" w:date="2019-03-13T14:19:00Z"/>
          <w:rFonts w:eastAsiaTheme="minorEastAsia"/>
          <w:lang w:eastAsia="ko-KR"/>
        </w:rPr>
      </w:pPr>
      <w:ins w:id="135" w:author="Intel" w:date="2019-03-13T14:19:00Z">
        <w:r w:rsidRPr="000B49CC">
          <w:rPr>
            <w:rFonts w:eastAsiaTheme="minorEastAsia"/>
            <w:lang w:eastAsia="ko-KR"/>
          </w:rPr>
          <w:t>In today’s home, office and factory, there are lots of cables between devices (e.g., the HDMI cables between the monitors and set-top boxes, cables to connect racks and cabinets in data centers) to provide very high data rate connection. Due to the capability of providing high speed data transmission, frequency band above 52.6 GHz can also be used for this kind of high speed D2D connection, and this cable-less high speed connection is promising to enable new smart home/office/factory applications.</w:t>
        </w:r>
      </w:ins>
    </w:p>
    <w:p w:rsidR="00483BE6" w:rsidRPr="000B49CC" w:rsidRDefault="00483BE6" w:rsidP="00400260">
      <w:pPr>
        <w:rPr>
          <w:ins w:id="136" w:author="Intel" w:date="2019-03-13T11:34:00Z"/>
          <w:rFonts w:eastAsiaTheme="minorEastAsia"/>
          <w:color w:val="000000"/>
          <w:lang w:eastAsia="zh-CN"/>
        </w:rPr>
      </w:pPr>
    </w:p>
    <w:p w:rsidR="007D58F0" w:rsidRPr="007D58F0" w:rsidRDefault="007D58F0" w:rsidP="0084391A">
      <w:pPr>
        <w:pStyle w:val="ListParagraph"/>
        <w:numPr>
          <w:ilvl w:val="0"/>
          <w:numId w:val="4"/>
        </w:numPr>
        <w:ind w:leftChars="5" w:left="450" w:hanging="440"/>
        <w:rPr>
          <w:ins w:id="137" w:author="Intel" w:date="2019-03-13T11:34:00Z"/>
          <w:rFonts w:ascii="Times New Roman" w:hAnsi="Times New Roman"/>
          <w:b/>
          <w:iCs/>
          <w:sz w:val="20"/>
          <w:szCs w:val="20"/>
          <w:lang w:eastAsia="zh-CN"/>
        </w:rPr>
      </w:pPr>
      <w:ins w:id="138" w:author="Intel" w:date="2019-03-13T11:34:00Z">
        <w:r w:rsidRPr="007D58F0">
          <w:rPr>
            <w:rFonts w:ascii="Times New Roman" w:hAnsi="Times New Roman"/>
            <w:b/>
            <w:iCs/>
            <w:sz w:val="20"/>
            <w:szCs w:val="20"/>
            <w:lang w:eastAsia="zh-CN"/>
          </w:rPr>
          <w:t xml:space="preserve">High-throughput </w:t>
        </w:r>
        <w:r w:rsidRPr="00400260">
          <w:rPr>
            <w:rFonts w:ascii="Times New Roman" w:hAnsi="Times New Roman"/>
            <w:b/>
            <w:iCs/>
            <w:sz w:val="20"/>
            <w:szCs w:val="20"/>
            <w:lang w:eastAsia="zh-CN"/>
          </w:rPr>
          <w:t>IAB</w:t>
        </w:r>
        <w:r w:rsidRPr="007D58F0">
          <w:rPr>
            <w:rFonts w:ascii="Times New Roman" w:hAnsi="Times New Roman"/>
            <w:b/>
            <w:iCs/>
            <w:sz w:val="20"/>
            <w:szCs w:val="20"/>
            <w:lang w:eastAsia="zh-CN"/>
          </w:rPr>
          <w:t>/Relay</w:t>
        </w:r>
      </w:ins>
    </w:p>
    <w:p w:rsidR="007D58F0" w:rsidRDefault="007D58F0" w:rsidP="00400260">
      <w:pPr>
        <w:rPr>
          <w:ins w:id="139" w:author="Intel" w:date="2019-03-13T14:14:00Z"/>
          <w:rFonts w:eastAsiaTheme="minorEastAsia"/>
          <w:color w:val="000000"/>
          <w:lang w:eastAsia="zh-CN"/>
        </w:rPr>
      </w:pPr>
      <w:ins w:id="140" w:author="Intel" w:date="2019-03-13T11:34:00Z">
        <w:r w:rsidRPr="00400260">
          <w:rPr>
            <w:rFonts w:eastAsiaTheme="minorEastAsia"/>
            <w:color w:val="000000"/>
            <w:lang w:eastAsia="zh-CN"/>
          </w:rPr>
          <w:t xml:space="preserve">The use case mainly is applied for backhauling deployment when optical backhaul is unavailable or inconvenient, especially in urban area or in disaster area, especially, besides wireless backhauling, accommodating UEs may also be needed in some cases, e.g., Integrated Access Backhaul. In this use case, devices operate with LOS under most conditions, though obstruction of the LOS may occur occasionally, so directional transmission can extend the distance between the </w:t>
        </w:r>
        <w:proofErr w:type="spellStart"/>
        <w:r w:rsidRPr="00400260">
          <w:rPr>
            <w:rFonts w:eastAsiaTheme="minorEastAsia"/>
            <w:color w:val="000000"/>
            <w:lang w:eastAsia="zh-CN"/>
          </w:rPr>
          <w:t>gNBs</w:t>
        </w:r>
        <w:proofErr w:type="spellEnd"/>
        <w:r w:rsidRPr="00400260">
          <w:rPr>
            <w:rFonts w:eastAsiaTheme="minorEastAsia"/>
            <w:color w:val="000000"/>
            <w:lang w:eastAsia="zh-CN"/>
          </w:rPr>
          <w:t>.</w:t>
        </w:r>
      </w:ins>
    </w:p>
    <w:p w:rsidR="00483BE6" w:rsidRPr="00400260" w:rsidRDefault="00483BE6" w:rsidP="00400260">
      <w:pPr>
        <w:rPr>
          <w:ins w:id="141" w:author="Intel" w:date="2019-03-13T11:34:00Z"/>
          <w:rFonts w:eastAsiaTheme="minorEastAsia"/>
          <w:color w:val="000000"/>
          <w:lang w:eastAsia="zh-CN"/>
        </w:rPr>
      </w:pPr>
    </w:p>
    <w:p w:rsidR="007D58F0" w:rsidRPr="007D58F0" w:rsidRDefault="007D58F0" w:rsidP="0084391A">
      <w:pPr>
        <w:pStyle w:val="ListParagraph"/>
        <w:numPr>
          <w:ilvl w:val="0"/>
          <w:numId w:val="4"/>
        </w:numPr>
        <w:ind w:leftChars="5" w:left="450" w:hanging="440"/>
        <w:rPr>
          <w:ins w:id="142" w:author="Intel" w:date="2019-03-13T11:34:00Z"/>
          <w:rFonts w:ascii="Times New Roman" w:hAnsi="Times New Roman"/>
          <w:b/>
          <w:iCs/>
          <w:sz w:val="20"/>
          <w:szCs w:val="20"/>
          <w:lang w:eastAsia="zh-CN"/>
        </w:rPr>
      </w:pPr>
      <w:ins w:id="143" w:author="Intel" w:date="2019-03-13T11:34:00Z">
        <w:r w:rsidRPr="007D58F0">
          <w:rPr>
            <w:rFonts w:ascii="Times New Roman" w:hAnsi="Times New Roman"/>
            <w:b/>
            <w:iCs/>
            <w:sz w:val="20"/>
            <w:szCs w:val="20"/>
            <w:lang w:eastAsia="zh-CN"/>
          </w:rPr>
          <w:t>Vertical industry</w:t>
        </w:r>
        <w:r w:rsidRPr="00400260">
          <w:rPr>
            <w:rFonts w:ascii="Times New Roman" w:hAnsi="Times New Roman"/>
            <w:b/>
            <w:iCs/>
            <w:sz w:val="20"/>
            <w:szCs w:val="20"/>
            <w:lang w:eastAsia="zh-CN"/>
          </w:rPr>
          <w:t xml:space="preserve"> factory</w:t>
        </w:r>
        <w:r w:rsidRPr="007D58F0">
          <w:rPr>
            <w:rFonts w:ascii="Times New Roman" w:hAnsi="Times New Roman"/>
            <w:b/>
            <w:iCs/>
            <w:sz w:val="20"/>
            <w:szCs w:val="20"/>
            <w:lang w:eastAsia="zh-CN"/>
          </w:rPr>
          <w:t xml:space="preserve"> application</w:t>
        </w:r>
      </w:ins>
    </w:p>
    <w:p w:rsidR="007D58F0" w:rsidRDefault="007D58F0" w:rsidP="00400260">
      <w:pPr>
        <w:rPr>
          <w:ins w:id="144" w:author="Intel" w:date="2019-03-13T14:14:00Z"/>
          <w:rFonts w:eastAsiaTheme="minorEastAsia"/>
          <w:color w:val="000000"/>
          <w:lang w:eastAsia="zh-CN"/>
        </w:rPr>
      </w:pPr>
      <w:ins w:id="145" w:author="Intel" w:date="2019-03-13T11:34:00Z">
        <w:r w:rsidRPr="00400260">
          <w:rPr>
            <w:rFonts w:eastAsiaTheme="minorEastAsia"/>
            <w:color w:val="000000"/>
            <w:lang w:eastAsia="zh-CN"/>
          </w:rPr>
          <w:t xml:space="preserve">There is not only a single class of services, but there are various services of different requirement need to support in this use case: such as motor control, mobile control, motor robot, and Augmented Reality </w:t>
        </w:r>
        <w:proofErr w:type="spellStart"/>
        <w:r w:rsidRPr="00400260">
          <w:rPr>
            <w:rFonts w:eastAsiaTheme="minorEastAsia"/>
            <w:color w:val="000000"/>
            <w:lang w:eastAsia="zh-CN"/>
          </w:rPr>
          <w:t>etc</w:t>
        </w:r>
        <w:proofErr w:type="spellEnd"/>
        <w:r w:rsidRPr="00400260">
          <w:rPr>
            <w:rFonts w:eastAsiaTheme="minorEastAsia"/>
            <w:color w:val="000000"/>
            <w:lang w:eastAsia="zh-CN"/>
          </w:rPr>
          <w:t xml:space="preserve">, thus resulting in the need for a high adaptability and scalability of the system. Some services of industrial-grade quality have stringent requirements in terms of end-to-end latency, communication service availability and jitter, and some services (such as AR) requires high data rate transmission and low latency, and some applications have stringent requirements on safety, security, and privacy. The </w:t>
        </w:r>
        <w:proofErr w:type="spellStart"/>
        <w:r w:rsidRPr="00400260">
          <w:rPr>
            <w:rFonts w:eastAsiaTheme="minorEastAsia"/>
            <w:color w:val="000000"/>
            <w:lang w:eastAsia="zh-CN"/>
          </w:rPr>
          <w:t>mmWave</w:t>
        </w:r>
        <w:proofErr w:type="spellEnd"/>
        <w:r w:rsidRPr="00400260">
          <w:rPr>
            <w:rFonts w:eastAsiaTheme="minorEastAsia"/>
            <w:color w:val="000000"/>
            <w:lang w:eastAsia="zh-CN"/>
          </w:rPr>
          <w:t xml:space="preserve"> technique is quite suit for vertical industry application networks or other private/security networks due to its highly local characteristic and wide band of spectrum.</w:t>
        </w:r>
      </w:ins>
    </w:p>
    <w:p w:rsidR="00483BE6" w:rsidRPr="00400260" w:rsidRDefault="00483BE6" w:rsidP="00400260">
      <w:pPr>
        <w:rPr>
          <w:rFonts w:eastAsiaTheme="minorEastAsia"/>
          <w:color w:val="000000"/>
          <w:lang w:eastAsia="zh-CN"/>
        </w:rPr>
      </w:pPr>
    </w:p>
    <w:p w:rsidR="007D58F0" w:rsidRPr="00400260" w:rsidRDefault="00483BE6" w:rsidP="00A666CF">
      <w:pPr>
        <w:pStyle w:val="ListParagraph"/>
        <w:keepNext/>
        <w:numPr>
          <w:ilvl w:val="0"/>
          <w:numId w:val="4"/>
        </w:numPr>
        <w:ind w:leftChars="5" w:left="456" w:hanging="446"/>
        <w:rPr>
          <w:ins w:id="146" w:author="Intel" w:date="2019-03-13T11:36:00Z"/>
          <w:rFonts w:ascii="Times New Roman" w:hAnsi="Times New Roman"/>
          <w:b/>
          <w:iCs/>
          <w:sz w:val="20"/>
          <w:szCs w:val="20"/>
          <w:lang w:eastAsia="zh-CN"/>
        </w:rPr>
      </w:pPr>
      <w:ins w:id="147" w:author="Intel" w:date="2019-03-13T14:16:00Z">
        <w:r w:rsidRPr="00483BE6">
          <w:rPr>
            <w:rFonts w:ascii="Times New Roman" w:hAnsi="Times New Roman"/>
            <w:b/>
            <w:iCs/>
            <w:sz w:val="20"/>
            <w:szCs w:val="20"/>
            <w:lang w:eastAsia="zh-CN"/>
          </w:rPr>
          <w:t>Broadband distribution network</w:t>
        </w:r>
      </w:ins>
    </w:p>
    <w:p w:rsidR="00E70C96" w:rsidRDefault="00400260" w:rsidP="00400260">
      <w:pPr>
        <w:keepNext/>
        <w:jc w:val="center"/>
        <w:rPr>
          <w:ins w:id="148" w:author="Intel" w:date="2019-03-13T14:09:00Z"/>
          <w:b/>
        </w:rPr>
      </w:pPr>
      <w:ins w:id="149" w:author="Intel" w:date="2019-03-13T13:58:00Z">
        <w:r w:rsidRPr="00C44109">
          <w:rPr>
            <w:noProof/>
            <w:lang w:eastAsia="ko-KR"/>
          </w:rPr>
          <w:drawing>
            <wp:inline distT="0" distB="0" distL="0" distR="0" wp14:anchorId="32FE11C6" wp14:editId="57FCB5B1">
              <wp:extent cx="5563976" cy="26316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screen">
                        <a:extLst>
                          <a:ext uri="{28A0092B-C50C-407E-A947-70E740481C1C}">
                            <a14:useLocalDpi xmlns:a14="http://schemas.microsoft.com/office/drawing/2010/main"/>
                          </a:ext>
                        </a:extLst>
                      </a:blip>
                      <a:stretch>
                        <a:fillRect/>
                      </a:stretch>
                    </pic:blipFill>
                    <pic:spPr>
                      <a:xfrm>
                        <a:off x="0" y="0"/>
                        <a:ext cx="5573628" cy="2636183"/>
                      </a:xfrm>
                      <a:prstGeom prst="rect">
                        <a:avLst/>
                      </a:prstGeom>
                    </pic:spPr>
                  </pic:pic>
                </a:graphicData>
              </a:graphic>
            </wp:inline>
          </w:drawing>
        </w:r>
      </w:ins>
    </w:p>
    <w:p w:rsidR="00400260" w:rsidRPr="00400260" w:rsidRDefault="00400260" w:rsidP="00400260">
      <w:pPr>
        <w:keepNext/>
        <w:jc w:val="center"/>
        <w:rPr>
          <w:ins w:id="150" w:author="Intel" w:date="2019-03-13T13:58:00Z"/>
          <w:b/>
        </w:rPr>
      </w:pPr>
      <w:ins w:id="151" w:author="Intel" w:date="2019-03-13T13:58:00Z">
        <w:r w:rsidRPr="00400260">
          <w:rPr>
            <w:b/>
          </w:rPr>
          <w:t xml:space="preserve">Figure </w:t>
        </w:r>
      </w:ins>
      <w:ins w:id="152" w:author="Intel" w:date="2019-03-13T13:59:00Z">
        <w:r>
          <w:rPr>
            <w:b/>
          </w:rPr>
          <w:t>5.1-</w:t>
        </w:r>
        <w:r w:rsidR="00483BE6">
          <w:rPr>
            <w:b/>
          </w:rPr>
          <w:t>2</w:t>
        </w:r>
        <w:r>
          <w:rPr>
            <w:b/>
          </w:rPr>
          <w:t>:</w:t>
        </w:r>
      </w:ins>
      <w:ins w:id="153" w:author="Intel" w:date="2019-03-13T13:58:00Z">
        <w:r w:rsidRPr="00400260">
          <w:rPr>
            <w:b/>
          </w:rPr>
          <w:t xml:space="preserve"> </w:t>
        </w:r>
        <w:proofErr w:type="spellStart"/>
        <w:r w:rsidRPr="00400260">
          <w:rPr>
            <w:b/>
          </w:rPr>
          <w:t>PtP</w:t>
        </w:r>
        <w:proofErr w:type="spellEnd"/>
        <w:r w:rsidRPr="00400260">
          <w:rPr>
            <w:b/>
          </w:rPr>
          <w:t xml:space="preserve"> and </w:t>
        </w:r>
        <w:proofErr w:type="spellStart"/>
        <w:r w:rsidRPr="00400260">
          <w:rPr>
            <w:b/>
          </w:rPr>
          <w:t>PtMP</w:t>
        </w:r>
        <w:proofErr w:type="spellEnd"/>
        <w:r w:rsidRPr="00400260">
          <w:rPr>
            <w:b/>
          </w:rPr>
          <w:t xml:space="preserve"> outdoor fixed broadband transmissions</w:t>
        </w:r>
      </w:ins>
    </w:p>
    <w:p w:rsidR="007D58F0" w:rsidRDefault="007D58F0" w:rsidP="00400260">
      <w:pPr>
        <w:rPr>
          <w:ins w:id="154" w:author="Intel" w:date="2019-03-13T14:16:00Z"/>
          <w:rFonts w:eastAsiaTheme="minorEastAsia"/>
          <w:color w:val="000000"/>
          <w:lang w:eastAsia="zh-CN"/>
        </w:rPr>
      </w:pPr>
      <w:ins w:id="155" w:author="Intel" w:date="2019-03-13T11:36:00Z">
        <w:r w:rsidRPr="00400260">
          <w:rPr>
            <w:rFonts w:eastAsiaTheme="minorEastAsia"/>
            <w:color w:val="000000"/>
            <w:lang w:eastAsia="zh-CN"/>
          </w:rPr>
          <w:t xml:space="preserve">Today, wireless </w:t>
        </w:r>
        <w:proofErr w:type="spellStart"/>
        <w:r w:rsidRPr="00400260">
          <w:rPr>
            <w:rFonts w:eastAsiaTheme="minorEastAsia"/>
            <w:color w:val="000000"/>
            <w:lang w:eastAsia="zh-CN"/>
          </w:rPr>
          <w:t>ethernet</w:t>
        </w:r>
        <w:proofErr w:type="spellEnd"/>
        <w:r w:rsidRPr="00400260">
          <w:rPr>
            <w:rFonts w:eastAsiaTheme="minorEastAsia"/>
            <w:color w:val="000000"/>
            <w:lang w:eastAsia="zh-CN"/>
          </w:rPr>
          <w:t xml:space="preserve"> networks (ala 802.11 based) offer broadband connectivity to confined outdoor venues such as university campuses, stadiums, malls etc. When operating in ƒ&gt;52.6GHz NR/NR-U should offer feature parity (if not exceed) to such wireless </w:t>
        </w:r>
        <w:proofErr w:type="spellStart"/>
        <w:r w:rsidRPr="00400260">
          <w:rPr>
            <w:rFonts w:eastAsiaTheme="minorEastAsia"/>
            <w:color w:val="000000"/>
            <w:lang w:eastAsia="zh-CN"/>
          </w:rPr>
          <w:t>ethernet</w:t>
        </w:r>
        <w:proofErr w:type="spellEnd"/>
        <w:r w:rsidRPr="00400260">
          <w:rPr>
            <w:rFonts w:eastAsiaTheme="minorEastAsia"/>
            <w:color w:val="000000"/>
            <w:lang w:eastAsia="zh-CN"/>
          </w:rPr>
          <w:t xml:space="preserve"> based networks to serve either as replacement or complimentary network. Here, the expectation is for a single node (</w:t>
        </w:r>
        <w:proofErr w:type="spellStart"/>
        <w:r w:rsidRPr="00400260">
          <w:rPr>
            <w:rFonts w:eastAsiaTheme="minorEastAsia"/>
            <w:color w:val="000000"/>
            <w:lang w:eastAsia="zh-CN"/>
          </w:rPr>
          <w:t>eg</w:t>
        </w:r>
        <w:proofErr w:type="spellEnd"/>
        <w:r w:rsidRPr="00400260">
          <w:rPr>
            <w:rFonts w:eastAsiaTheme="minorEastAsia"/>
            <w:color w:val="000000"/>
            <w:lang w:eastAsia="zh-CN"/>
          </w:rPr>
          <w:t xml:space="preserve"> </w:t>
        </w:r>
        <w:proofErr w:type="spellStart"/>
        <w:r w:rsidRPr="00400260">
          <w:rPr>
            <w:rFonts w:eastAsiaTheme="minorEastAsia"/>
            <w:color w:val="000000"/>
            <w:lang w:eastAsia="zh-CN"/>
          </w:rPr>
          <w:t>gNB</w:t>
        </w:r>
        <w:proofErr w:type="spellEnd"/>
        <w:r w:rsidRPr="00400260">
          <w:rPr>
            <w:rFonts w:eastAsiaTheme="minorEastAsia"/>
            <w:color w:val="000000"/>
            <w:lang w:eastAsia="zh-CN"/>
          </w:rPr>
          <w:t>) to offer broadband service (in order of ~&gt;= 20Gbps) to a few fixed (non-mobile) devices (e.g. UE) over a distance of ~300-500m. The resulting network could either be public or non-public. Both point to point, and point-to-multipoint transmissions should be supported.</w:t>
        </w:r>
      </w:ins>
    </w:p>
    <w:p w:rsidR="00483BE6" w:rsidRDefault="00483BE6" w:rsidP="00400260">
      <w:pPr>
        <w:rPr>
          <w:ins w:id="156" w:author="Intel" w:date="2019-03-13T14:15:00Z"/>
          <w:rFonts w:eastAsiaTheme="minorEastAsia"/>
          <w:color w:val="000000"/>
          <w:lang w:eastAsia="zh-CN"/>
        </w:rPr>
      </w:pPr>
    </w:p>
    <w:p w:rsidR="00483BE6" w:rsidRDefault="00483BE6" w:rsidP="00483BE6">
      <w:pPr>
        <w:keepNext/>
        <w:jc w:val="center"/>
        <w:rPr>
          <w:ins w:id="157" w:author="Intel" w:date="2019-03-13T14:15:00Z"/>
        </w:rPr>
      </w:pPr>
      <w:ins w:id="158" w:author="Intel" w:date="2019-03-13T14:15:00Z">
        <w:r w:rsidRPr="00866FFD">
          <w:rPr>
            <w:noProof/>
            <w:lang w:eastAsia="ko-KR"/>
          </w:rPr>
          <w:lastRenderedPageBreak/>
          <w:drawing>
            <wp:inline distT="0" distB="0" distL="0" distR="0" wp14:anchorId="6755E343" wp14:editId="64FC7B79">
              <wp:extent cx="2647950" cy="14312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7950" cy="1431290"/>
                      </a:xfrm>
                      <a:prstGeom prst="rect">
                        <a:avLst/>
                      </a:prstGeom>
                      <a:noFill/>
                      <a:ln>
                        <a:noFill/>
                      </a:ln>
                    </pic:spPr>
                  </pic:pic>
                </a:graphicData>
              </a:graphic>
            </wp:inline>
          </w:drawing>
        </w:r>
      </w:ins>
    </w:p>
    <w:p w:rsidR="00483BE6" w:rsidRPr="007C687A" w:rsidRDefault="00483BE6" w:rsidP="00483BE6">
      <w:pPr>
        <w:pStyle w:val="Caption"/>
        <w:jc w:val="center"/>
        <w:rPr>
          <w:ins w:id="159" w:author="Intel" w:date="2019-03-13T14:15:00Z"/>
          <w:rFonts w:eastAsia="Times New Roman"/>
        </w:rPr>
      </w:pPr>
      <w:ins w:id="160" w:author="Intel" w:date="2019-03-13T14:15:00Z">
        <w:r>
          <w:t>Figure 5.1-3: Wireless to the home (WTTH) distribution network</w:t>
        </w:r>
      </w:ins>
    </w:p>
    <w:p w:rsidR="00483BE6" w:rsidRPr="00D15AF6" w:rsidRDefault="00483BE6" w:rsidP="00483BE6">
      <w:pPr>
        <w:jc w:val="both"/>
        <w:rPr>
          <w:ins w:id="161" w:author="Intel" w:date="2019-03-13T14:15:00Z"/>
          <w:rFonts w:eastAsia="Times New Roman"/>
        </w:rPr>
      </w:pPr>
      <w:ins w:id="162" w:author="Intel" w:date="2019-03-13T14:15:00Z">
        <w:r w:rsidRPr="007C687A">
          <w:rPr>
            <w:rFonts w:eastAsia="Times New Roman"/>
          </w:rPr>
          <w:t xml:space="preserve">The last mile distribution of wideband internet access (e.g. fiber) </w:t>
        </w:r>
        <w:r>
          <w:rPr>
            <w:rFonts w:eastAsia="Times New Roman"/>
          </w:rPr>
          <w:t>using fixed wireless licensed/unlicensed spectrum available for above 52.6 GHz could be useful. B</w:t>
        </w:r>
        <w:r w:rsidRPr="007C687A">
          <w:rPr>
            <w:rFonts w:eastAsia="Times New Roman"/>
          </w:rPr>
          <w:t>ackhauling of wireless to the home/building/curb/neighborhood (</w:t>
        </w:r>
        <w:proofErr w:type="spellStart"/>
        <w:r w:rsidRPr="007C687A">
          <w:rPr>
            <w:rFonts w:eastAsia="Times New Roman"/>
          </w:rPr>
          <w:t>WTTx</w:t>
        </w:r>
        <w:proofErr w:type="spellEnd"/>
        <w:r w:rsidRPr="007C687A">
          <w:rPr>
            <w:rFonts w:eastAsia="Times New Roman"/>
          </w:rPr>
          <w:t xml:space="preserve">) </w:t>
        </w:r>
        <w:r w:rsidRPr="000B49CC">
          <w:rPr>
            <w:rFonts w:eastAsia="Times New Roman"/>
          </w:rPr>
          <w:t xml:space="preserve">distribution networks would require high data rates to be supported in both downlink and uplink. The access nodes could be specialized </w:t>
        </w:r>
        <w:r w:rsidRPr="00D15AF6">
          <w:rPr>
            <w:rFonts w:eastAsia="Times New Roman"/>
          </w:rPr>
          <w:t xml:space="preserve">UE that enables home/building networking via Wi-Fi or Ethernet networks, or could be an Integrated Access Backhaul (IAB) that enables NR using either licensed or unlicensed spectrum within the home/building area. </w:t>
        </w:r>
      </w:ins>
    </w:p>
    <w:p w:rsidR="00D15AF6" w:rsidRPr="00D15AF6" w:rsidRDefault="00D15AF6" w:rsidP="00A666CF">
      <w:pPr>
        <w:pStyle w:val="ListParagraph"/>
        <w:keepNext/>
        <w:numPr>
          <w:ilvl w:val="0"/>
          <w:numId w:val="4"/>
        </w:numPr>
        <w:ind w:leftChars="5" w:left="456" w:hanging="446"/>
        <w:rPr>
          <w:ins w:id="163" w:author="Intel" w:date="2019-03-13T14:20:00Z"/>
          <w:rFonts w:ascii="Times New Roman" w:hAnsi="Times New Roman"/>
          <w:b/>
          <w:iCs/>
          <w:sz w:val="20"/>
          <w:szCs w:val="20"/>
          <w:lang w:eastAsia="zh-CN"/>
        </w:rPr>
      </w:pPr>
      <w:ins w:id="164" w:author="Intel" w:date="2019-03-13T14:20:00Z">
        <w:r w:rsidRPr="00D15AF6">
          <w:rPr>
            <w:rFonts w:ascii="Times New Roman" w:hAnsi="Times New Roman"/>
            <w:b/>
            <w:iCs/>
            <w:sz w:val="20"/>
            <w:szCs w:val="20"/>
            <w:lang w:eastAsia="zh-CN"/>
          </w:rPr>
          <w:t>Integrated access backhaul (IAB)</w:t>
        </w:r>
      </w:ins>
    </w:p>
    <w:p w:rsidR="00D15AF6" w:rsidRDefault="00D15AF6" w:rsidP="00D15AF6">
      <w:pPr>
        <w:pStyle w:val="BodyText"/>
        <w:rPr>
          <w:ins w:id="165" w:author="Intel" w:date="2019-03-13T14:21:00Z"/>
          <w:rFonts w:cs="Arial"/>
        </w:rPr>
      </w:pPr>
      <w:ins w:id="166" w:author="Intel" w:date="2019-03-13T14:21:00Z">
        <w:r w:rsidRPr="00D15AF6">
          <w:rPr>
            <w:rFonts w:cs="Arial"/>
          </w:rPr>
          <w:t>There are already lots of commercial deployments of backhaul applications using the bands above 52.6 GHz. Compared with the lower frequency bands, the abundance of available spectrum can support higher capacity for both wireless access link and backhaul link. Low latency requirement can also be satisfied by NR flexible frame structure.</w:t>
        </w:r>
      </w:ins>
    </w:p>
    <w:p w:rsidR="00FE3C9B" w:rsidRDefault="00FE3C9B" w:rsidP="00FE3C9B">
      <w:pPr>
        <w:rPr>
          <w:ins w:id="167" w:author="Intel" w:date="2019-03-13T14:21:00Z"/>
          <w:rFonts w:eastAsiaTheme="minorEastAsia"/>
          <w:color w:val="000000"/>
          <w:lang w:eastAsia="zh-CN"/>
        </w:rPr>
      </w:pPr>
      <w:ins w:id="168" w:author="Intel" w:date="2019-03-13T14:21:00Z">
        <w:r w:rsidRPr="00400260">
          <w:rPr>
            <w:rFonts w:eastAsiaTheme="minorEastAsia"/>
            <w:color w:val="000000"/>
            <w:lang w:eastAsia="zh-CN"/>
          </w:rPr>
          <w:t xml:space="preserve">Where a wired connection is not a feasible option, various wireless technologies e.g. </w:t>
        </w:r>
        <w:proofErr w:type="spellStart"/>
        <w:r w:rsidRPr="00400260">
          <w:rPr>
            <w:rFonts w:eastAsiaTheme="minorEastAsia"/>
            <w:color w:val="000000"/>
            <w:lang w:eastAsia="zh-CN"/>
          </w:rPr>
          <w:t>PtP</w:t>
        </w:r>
        <w:proofErr w:type="spellEnd"/>
        <w:r w:rsidRPr="00400260">
          <w:rPr>
            <w:rFonts w:eastAsiaTheme="minorEastAsia"/>
            <w:color w:val="000000"/>
            <w:lang w:eastAsia="zh-CN"/>
          </w:rPr>
          <w:t xml:space="preserve"> microwave links are used to offer backhaul / relay service. 3GPP Rel-16 offers backhaul / relay service under the IAB umbrella. However, this service is presently limited to ƒ&lt;=52.6GHz. NR/NR-U operating in ƒ&gt;52.6GHz NR/NR-U should extend such capabilities to this higher frequency range. Here, the expectation is for a single node (</w:t>
        </w:r>
        <w:proofErr w:type="spellStart"/>
        <w:r w:rsidRPr="00400260">
          <w:rPr>
            <w:rFonts w:eastAsiaTheme="minorEastAsia"/>
            <w:color w:val="000000"/>
            <w:lang w:eastAsia="zh-CN"/>
          </w:rPr>
          <w:t>eg</w:t>
        </w:r>
        <w:proofErr w:type="spellEnd"/>
        <w:r w:rsidRPr="00400260">
          <w:rPr>
            <w:rFonts w:eastAsiaTheme="minorEastAsia"/>
            <w:color w:val="000000"/>
            <w:lang w:eastAsia="zh-CN"/>
          </w:rPr>
          <w:t xml:space="preserve"> </w:t>
        </w:r>
        <w:proofErr w:type="spellStart"/>
        <w:r w:rsidRPr="00400260">
          <w:rPr>
            <w:rFonts w:eastAsiaTheme="minorEastAsia"/>
            <w:color w:val="000000"/>
            <w:lang w:eastAsia="zh-CN"/>
          </w:rPr>
          <w:t>gNB</w:t>
        </w:r>
        <w:proofErr w:type="spellEnd"/>
        <w:r w:rsidRPr="00400260">
          <w:rPr>
            <w:rFonts w:eastAsiaTheme="minorEastAsia"/>
            <w:color w:val="000000"/>
            <w:lang w:eastAsia="zh-CN"/>
          </w:rPr>
          <w:t>) to offer broadband services to a few devices (e.g. UE) or to offer relay services (up to certain hops) to a few devices (e.g. other nodes) or a combination thereof. The expected coverage range is ~300-500m.</w:t>
        </w:r>
      </w:ins>
    </w:p>
    <w:p w:rsidR="00FE3C9B" w:rsidRDefault="00FE3C9B" w:rsidP="00D15AF6">
      <w:pPr>
        <w:pStyle w:val="BodyText"/>
        <w:rPr>
          <w:ins w:id="169" w:author="Intel" w:date="2019-03-13T14:21:00Z"/>
          <w:rFonts w:cs="Arial"/>
        </w:rPr>
      </w:pPr>
    </w:p>
    <w:p w:rsidR="00D15AF6" w:rsidRPr="00D94252" w:rsidRDefault="00D15AF6" w:rsidP="00D15AF6">
      <w:pPr>
        <w:pStyle w:val="BodyText"/>
        <w:rPr>
          <w:ins w:id="170" w:author="Intel" w:date="2019-03-13T14:20:00Z"/>
          <w:rFonts w:cs="Arial"/>
        </w:rPr>
      </w:pPr>
      <w:ins w:id="171" w:author="Intel" w:date="2019-03-13T14:20:00Z">
        <w:r w:rsidRPr="00D94252">
          <w:rPr>
            <w:rFonts w:cs="Arial"/>
          </w:rPr>
          <w:t xml:space="preserve">Abundance of </w:t>
        </w:r>
        <w:proofErr w:type="spellStart"/>
        <w:r w:rsidRPr="00D94252">
          <w:rPr>
            <w:rFonts w:cs="Arial"/>
          </w:rPr>
          <w:t>mmW</w:t>
        </w:r>
        <w:proofErr w:type="spellEnd"/>
        <w:r w:rsidRPr="00D94252">
          <w:rPr>
            <w:rFonts w:cs="Arial"/>
          </w:rPr>
          <w:t xml:space="preserve"> spectrum along with the native deployment of massive MIMO or </w:t>
        </w:r>
        <w:r w:rsidRPr="00012A96">
          <w:rPr>
            <w:rFonts w:cs="Arial"/>
          </w:rPr>
          <w:t>multi-narrow-beam</w:t>
        </w:r>
        <w:r w:rsidRPr="00012A96" w:rsidDel="00012A96">
          <w:rPr>
            <w:rFonts w:cs="Arial"/>
          </w:rPr>
          <w:t xml:space="preserve"> </w:t>
        </w:r>
        <w:r w:rsidRPr="00D94252">
          <w:rPr>
            <w:rFonts w:cs="Arial"/>
          </w:rPr>
          <w:t>systems in NR creates an opportunity to develop and deploy IAB links. The benefits of IAB are crucial during network rollout and MBB network growth. SA1 has already established service requirements for wireless self-backhauling (TS 22.261, Service requirement for the 5G System, section 6.12.2). These requirements are:</w:t>
        </w:r>
      </w:ins>
    </w:p>
    <w:p w:rsidR="00D15AF6" w:rsidRPr="00D94252" w:rsidRDefault="00D15AF6" w:rsidP="00A666CF">
      <w:pPr>
        <w:pStyle w:val="BodyText"/>
        <w:numPr>
          <w:ilvl w:val="0"/>
          <w:numId w:val="8"/>
        </w:numPr>
        <w:overflowPunct/>
        <w:autoSpaceDE/>
        <w:autoSpaceDN/>
        <w:adjustRightInd/>
        <w:textAlignment w:val="auto"/>
        <w:rPr>
          <w:ins w:id="172" w:author="Intel" w:date="2019-03-13T14:20:00Z"/>
          <w:rFonts w:cs="Arial"/>
        </w:rPr>
      </w:pPr>
      <w:ins w:id="173" w:author="Intel" w:date="2019-03-13T14:20:00Z">
        <w:r w:rsidRPr="00D94252">
          <w:rPr>
            <w:rFonts w:cs="Arial"/>
          </w:rPr>
          <w:t>The 5G network shall enable operators to support wireless self-backhaul using NR and E-UTRA.</w:t>
        </w:r>
      </w:ins>
    </w:p>
    <w:p w:rsidR="00D15AF6" w:rsidRPr="00D94252" w:rsidRDefault="00D15AF6" w:rsidP="00A666CF">
      <w:pPr>
        <w:pStyle w:val="BodyText"/>
        <w:numPr>
          <w:ilvl w:val="0"/>
          <w:numId w:val="8"/>
        </w:numPr>
        <w:overflowPunct/>
        <w:autoSpaceDE/>
        <w:autoSpaceDN/>
        <w:adjustRightInd/>
        <w:textAlignment w:val="auto"/>
        <w:rPr>
          <w:ins w:id="174" w:author="Intel" w:date="2019-03-13T14:20:00Z"/>
          <w:rFonts w:cs="Arial"/>
        </w:rPr>
      </w:pPr>
      <w:ins w:id="175" w:author="Intel" w:date="2019-03-13T14:20:00Z">
        <w:r w:rsidRPr="00D94252">
          <w:rPr>
            <w:rFonts w:cs="Arial"/>
          </w:rPr>
          <w:t>The 5G network shall support flexible and efficient wireless self-backhaul both</w:t>
        </w:r>
        <w:r>
          <w:rPr>
            <w:rFonts w:cs="Arial"/>
          </w:rPr>
          <w:t xml:space="preserve"> for</w:t>
        </w:r>
        <w:r w:rsidRPr="00D94252">
          <w:rPr>
            <w:rFonts w:cs="Arial"/>
          </w:rPr>
          <w:t xml:space="preserve"> indoor and outdoor scenarios.</w:t>
        </w:r>
      </w:ins>
    </w:p>
    <w:p w:rsidR="00D15AF6" w:rsidRPr="00D94252" w:rsidRDefault="00D15AF6" w:rsidP="00A666CF">
      <w:pPr>
        <w:pStyle w:val="BodyText"/>
        <w:numPr>
          <w:ilvl w:val="0"/>
          <w:numId w:val="8"/>
        </w:numPr>
        <w:overflowPunct/>
        <w:autoSpaceDE/>
        <w:autoSpaceDN/>
        <w:adjustRightInd/>
        <w:textAlignment w:val="auto"/>
        <w:rPr>
          <w:ins w:id="176" w:author="Intel" w:date="2019-03-13T14:20:00Z"/>
          <w:rFonts w:cs="Arial"/>
        </w:rPr>
      </w:pPr>
      <w:ins w:id="177" w:author="Intel" w:date="2019-03-13T14:20:00Z">
        <w:r w:rsidRPr="00D94252">
          <w:rPr>
            <w:rFonts w:cs="Arial"/>
          </w:rPr>
          <w:t>The 5G network shall support flexible partitioning of radio resources between access and backhaul functions.</w:t>
        </w:r>
      </w:ins>
    </w:p>
    <w:p w:rsidR="00D15AF6" w:rsidRPr="00D94252" w:rsidRDefault="00D15AF6" w:rsidP="00A666CF">
      <w:pPr>
        <w:pStyle w:val="BodyText"/>
        <w:numPr>
          <w:ilvl w:val="0"/>
          <w:numId w:val="8"/>
        </w:numPr>
        <w:overflowPunct/>
        <w:autoSpaceDE/>
        <w:autoSpaceDN/>
        <w:adjustRightInd/>
        <w:textAlignment w:val="auto"/>
        <w:rPr>
          <w:ins w:id="178" w:author="Intel" w:date="2019-03-13T14:20:00Z"/>
          <w:rFonts w:cs="Arial"/>
        </w:rPr>
      </w:pPr>
      <w:ins w:id="179" w:author="Intel" w:date="2019-03-13T14:20:00Z">
        <w:r w:rsidRPr="00D94252">
          <w:rPr>
            <w:rFonts w:cs="Arial"/>
          </w:rPr>
          <w:t>The 5G network shall support the autonomous configuration of access and wireless self-backhaul function</w:t>
        </w:r>
        <w:r>
          <w:rPr>
            <w:rFonts w:cs="Arial"/>
          </w:rPr>
          <w:t>s</w:t>
        </w:r>
        <w:r w:rsidRPr="00D94252">
          <w:rPr>
            <w:rFonts w:cs="Arial"/>
          </w:rPr>
          <w:t>.</w:t>
        </w:r>
      </w:ins>
    </w:p>
    <w:p w:rsidR="00D15AF6" w:rsidRPr="00D94252" w:rsidRDefault="00D15AF6" w:rsidP="00A666CF">
      <w:pPr>
        <w:pStyle w:val="BodyText"/>
        <w:numPr>
          <w:ilvl w:val="0"/>
          <w:numId w:val="8"/>
        </w:numPr>
        <w:overflowPunct/>
        <w:autoSpaceDE/>
        <w:autoSpaceDN/>
        <w:adjustRightInd/>
        <w:textAlignment w:val="auto"/>
        <w:rPr>
          <w:ins w:id="180" w:author="Intel" w:date="2019-03-13T14:20:00Z"/>
          <w:rFonts w:cs="Arial"/>
        </w:rPr>
      </w:pPr>
      <w:ins w:id="181" w:author="Intel" w:date="2019-03-13T14:20:00Z">
        <w:r w:rsidRPr="00D94252">
          <w:rPr>
            <w:rFonts w:cs="Arial"/>
          </w:rPr>
          <w:t>The 5G network shall support multi-hop wireless self-backhauling to enable a flexible extension of range and coverage area.</w:t>
        </w:r>
      </w:ins>
    </w:p>
    <w:p w:rsidR="00D15AF6" w:rsidRPr="00D94252" w:rsidRDefault="00D15AF6" w:rsidP="00A666CF">
      <w:pPr>
        <w:pStyle w:val="BodyText"/>
        <w:numPr>
          <w:ilvl w:val="0"/>
          <w:numId w:val="8"/>
        </w:numPr>
        <w:overflowPunct/>
        <w:autoSpaceDE/>
        <w:autoSpaceDN/>
        <w:adjustRightInd/>
        <w:textAlignment w:val="auto"/>
        <w:rPr>
          <w:ins w:id="182" w:author="Intel" w:date="2019-03-13T14:20:00Z"/>
          <w:rFonts w:cs="Arial"/>
        </w:rPr>
      </w:pPr>
      <w:ins w:id="183" w:author="Intel" w:date="2019-03-13T14:20:00Z">
        <w:r w:rsidRPr="00D94252">
          <w:rPr>
            <w:rFonts w:cs="Arial"/>
          </w:rPr>
          <w:t xml:space="preserve">The 5G network shall support autonomous adaptation on wireless self-backhaul network topologies to minimize service disruptions. </w:t>
        </w:r>
      </w:ins>
    </w:p>
    <w:p w:rsidR="00D15AF6" w:rsidRPr="00D94252" w:rsidRDefault="00D15AF6" w:rsidP="00A666CF">
      <w:pPr>
        <w:pStyle w:val="BodyText"/>
        <w:numPr>
          <w:ilvl w:val="0"/>
          <w:numId w:val="8"/>
        </w:numPr>
        <w:overflowPunct/>
        <w:autoSpaceDE/>
        <w:autoSpaceDN/>
        <w:adjustRightInd/>
        <w:textAlignment w:val="auto"/>
        <w:rPr>
          <w:ins w:id="184" w:author="Intel" w:date="2019-03-13T14:20:00Z"/>
          <w:rFonts w:cs="Arial"/>
        </w:rPr>
      </w:pPr>
      <w:ins w:id="185" w:author="Intel" w:date="2019-03-13T14:20:00Z">
        <w:r w:rsidRPr="00D94252">
          <w:rPr>
            <w:rFonts w:cs="Arial"/>
          </w:rPr>
          <w:t>The 5G network shall support topologically redundant connectivity on the wireless self-backhaul to enhance reliability and capacity</w:t>
        </w:r>
        <w:r>
          <w:rPr>
            <w:rFonts w:cs="Arial"/>
          </w:rPr>
          <w:t xml:space="preserve">, </w:t>
        </w:r>
        <w:r w:rsidRPr="00D94252">
          <w:rPr>
            <w:rFonts w:cs="Arial"/>
          </w:rPr>
          <w:t>and reduce latency.</w:t>
        </w:r>
      </w:ins>
    </w:p>
    <w:p w:rsidR="00483BE6" w:rsidRPr="000B49CC" w:rsidRDefault="00483BE6" w:rsidP="00400260">
      <w:pPr>
        <w:rPr>
          <w:ins w:id="186" w:author="Intel" w:date="2019-03-13T11:36:00Z"/>
          <w:rFonts w:eastAsiaTheme="minorEastAsia"/>
          <w:color w:val="000000"/>
          <w:lang w:eastAsia="zh-CN"/>
        </w:rPr>
      </w:pPr>
    </w:p>
    <w:p w:rsidR="003A3676" w:rsidRPr="00297CD4" w:rsidRDefault="00297CD4" w:rsidP="00A666CF">
      <w:pPr>
        <w:pStyle w:val="ListParagraph"/>
        <w:keepNext/>
        <w:numPr>
          <w:ilvl w:val="0"/>
          <w:numId w:val="4"/>
        </w:numPr>
        <w:ind w:leftChars="5" w:left="456" w:hanging="446"/>
        <w:rPr>
          <w:ins w:id="187" w:author="Intel" w:date="2019-03-13T14:00:00Z"/>
          <w:rFonts w:ascii="Times New Roman" w:hAnsi="Times New Roman"/>
          <w:b/>
          <w:iCs/>
          <w:sz w:val="20"/>
          <w:szCs w:val="20"/>
          <w:lang w:eastAsia="zh-CN"/>
        </w:rPr>
      </w:pPr>
      <w:ins w:id="188" w:author="Intel" w:date="2019-03-13T14:23:00Z">
        <w:r w:rsidRPr="00297CD4">
          <w:rPr>
            <w:rFonts w:ascii="Times New Roman" w:hAnsi="Times New Roman"/>
            <w:b/>
            <w:iCs/>
            <w:sz w:val="20"/>
            <w:szCs w:val="20"/>
            <w:lang w:eastAsia="zh-CN"/>
          </w:rPr>
          <w:lastRenderedPageBreak/>
          <w:t xml:space="preserve">Factory automation/Industrial </w:t>
        </w:r>
        <w:proofErr w:type="spellStart"/>
        <w:r w:rsidRPr="00297CD4">
          <w:rPr>
            <w:rFonts w:ascii="Times New Roman" w:hAnsi="Times New Roman"/>
            <w:b/>
            <w:iCs/>
            <w:sz w:val="20"/>
            <w:szCs w:val="20"/>
            <w:lang w:eastAsia="zh-CN"/>
          </w:rPr>
          <w:t>IoT</w:t>
        </w:r>
        <w:proofErr w:type="spellEnd"/>
        <w:r w:rsidRPr="00297CD4">
          <w:rPr>
            <w:rFonts w:ascii="Times New Roman" w:hAnsi="Times New Roman"/>
            <w:b/>
            <w:iCs/>
            <w:sz w:val="20"/>
            <w:szCs w:val="20"/>
            <w:lang w:eastAsia="zh-CN"/>
          </w:rPr>
          <w:t xml:space="preserve"> (</w:t>
        </w:r>
        <w:proofErr w:type="spellStart"/>
        <w:r w:rsidRPr="00297CD4">
          <w:rPr>
            <w:rFonts w:ascii="Times New Roman" w:hAnsi="Times New Roman"/>
            <w:b/>
            <w:iCs/>
            <w:sz w:val="20"/>
            <w:szCs w:val="20"/>
            <w:lang w:eastAsia="zh-CN"/>
          </w:rPr>
          <w:t>IIoT</w:t>
        </w:r>
        <w:proofErr w:type="spellEnd"/>
        <w:r w:rsidRPr="00297CD4">
          <w:rPr>
            <w:rFonts w:ascii="Times New Roman" w:hAnsi="Times New Roman"/>
            <w:b/>
            <w:iCs/>
            <w:sz w:val="20"/>
            <w:szCs w:val="20"/>
            <w:lang w:eastAsia="zh-CN"/>
          </w:rPr>
          <w:t>)</w:t>
        </w:r>
      </w:ins>
    </w:p>
    <w:p w:rsidR="00E70C96" w:rsidRDefault="003A3676" w:rsidP="00E70C96">
      <w:pPr>
        <w:ind w:left="10"/>
        <w:jc w:val="center"/>
        <w:rPr>
          <w:ins w:id="189" w:author="Intel" w:date="2019-03-13T14:09:00Z"/>
          <w:b/>
        </w:rPr>
      </w:pPr>
      <w:ins w:id="190" w:author="Intel" w:date="2019-03-13T14:00:00Z">
        <w:r w:rsidRPr="00C44109">
          <w:rPr>
            <w:noProof/>
            <w:lang w:eastAsia="ko-KR"/>
          </w:rPr>
          <w:drawing>
            <wp:inline distT="0" distB="0" distL="0" distR="0" wp14:anchorId="19F9A5D5" wp14:editId="195B9720">
              <wp:extent cx="5596570" cy="3045918"/>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screen">
                        <a:extLst>
                          <a:ext uri="{28A0092B-C50C-407E-A947-70E740481C1C}">
                            <a14:useLocalDpi xmlns:a14="http://schemas.microsoft.com/office/drawing/2010/main"/>
                          </a:ext>
                        </a:extLst>
                      </a:blip>
                      <a:stretch>
                        <a:fillRect/>
                      </a:stretch>
                    </pic:blipFill>
                    <pic:spPr>
                      <a:xfrm>
                        <a:off x="0" y="0"/>
                        <a:ext cx="5604852" cy="3050426"/>
                      </a:xfrm>
                      <a:prstGeom prst="rect">
                        <a:avLst/>
                      </a:prstGeom>
                    </pic:spPr>
                  </pic:pic>
                </a:graphicData>
              </a:graphic>
            </wp:inline>
          </w:drawing>
        </w:r>
      </w:ins>
    </w:p>
    <w:p w:rsidR="003A3676" w:rsidRPr="00E70C96" w:rsidRDefault="003A3676" w:rsidP="00E70C96">
      <w:pPr>
        <w:ind w:left="10"/>
        <w:jc w:val="center"/>
        <w:rPr>
          <w:ins w:id="191" w:author="Intel" w:date="2019-03-13T14:00:00Z"/>
          <w:b/>
        </w:rPr>
      </w:pPr>
      <w:ins w:id="192" w:author="Intel" w:date="2019-03-13T14:00:00Z">
        <w:r w:rsidRPr="00E70C96">
          <w:rPr>
            <w:b/>
          </w:rPr>
          <w:t>Figure 5.1-</w:t>
        </w:r>
      </w:ins>
      <w:ins w:id="193" w:author="Intel" w:date="2019-03-13T14:17:00Z">
        <w:r w:rsidR="00404C69">
          <w:rPr>
            <w:b/>
          </w:rPr>
          <w:t>4</w:t>
        </w:r>
      </w:ins>
      <w:ins w:id="194" w:author="Intel" w:date="2019-03-13T14:00:00Z">
        <w:r w:rsidRPr="00E70C96">
          <w:rPr>
            <w:b/>
          </w:rPr>
          <w:t xml:space="preserve">: </w:t>
        </w:r>
        <w:proofErr w:type="spellStart"/>
        <w:r w:rsidRPr="00E70C96">
          <w:rPr>
            <w:b/>
          </w:rPr>
          <w:t>IIoT</w:t>
        </w:r>
        <w:proofErr w:type="spellEnd"/>
        <w:r w:rsidRPr="00E70C96">
          <w:rPr>
            <w:b/>
          </w:rPr>
          <w:t xml:space="preserve"> factory robots</w:t>
        </w:r>
      </w:ins>
    </w:p>
    <w:p w:rsidR="00DD67CB" w:rsidRPr="00124BA8" w:rsidRDefault="007D58F0" w:rsidP="00124BA8">
      <w:pPr>
        <w:rPr>
          <w:ins w:id="195" w:author="Intel" w:date="2019-03-13T14:26:00Z"/>
          <w:lang w:eastAsia="zh-CN"/>
        </w:rPr>
      </w:pPr>
      <w:ins w:id="196" w:author="Intel" w:date="2019-03-13T11:36:00Z">
        <w:r w:rsidRPr="00E70C96">
          <w:rPr>
            <w:rFonts w:eastAsiaTheme="minorEastAsia"/>
            <w:color w:val="000000"/>
            <w:lang w:eastAsia="zh-CN"/>
          </w:rPr>
          <w:t>This set of use-cases is expected to target indoor industrial automation applications over a distance of ~50-100m, with speed &lt;= 5km/h, and other characteristics such as</w:t>
        </w:r>
        <w:r w:rsidR="00054F6E">
          <w:rPr>
            <w:rFonts w:eastAsiaTheme="minorEastAsia"/>
            <w:color w:val="000000"/>
            <w:lang w:eastAsia="zh-CN"/>
          </w:rPr>
          <w:t xml:space="preserve"> latency, </w:t>
        </w:r>
      </w:ins>
      <w:ins w:id="197" w:author="Intel" w:date="2019-03-13T15:42:00Z">
        <w:r w:rsidR="00054F6E">
          <w:rPr>
            <w:rFonts w:eastAsiaTheme="minorEastAsia"/>
            <w:color w:val="000000"/>
            <w:lang w:eastAsia="zh-CN"/>
          </w:rPr>
          <w:t xml:space="preserve">and </w:t>
        </w:r>
      </w:ins>
      <w:ins w:id="198" w:author="Intel" w:date="2019-03-13T11:36:00Z">
        <w:r w:rsidR="00054F6E">
          <w:rPr>
            <w:rFonts w:eastAsiaTheme="minorEastAsia"/>
            <w:color w:val="000000"/>
            <w:lang w:eastAsia="zh-CN"/>
          </w:rPr>
          <w:t xml:space="preserve">packet error rate </w:t>
        </w:r>
        <w:r w:rsidRPr="00E70C96">
          <w:rPr>
            <w:rFonts w:eastAsiaTheme="minorEastAsia"/>
            <w:color w:val="000000"/>
            <w:lang w:eastAsia="zh-CN"/>
          </w:rPr>
          <w:t xml:space="preserve">in accordance with performance requirements mentioned in Annex E of </w:t>
        </w:r>
      </w:ins>
      <w:ins w:id="199" w:author="Intel" w:date="2019-03-13T15:42:00Z">
        <w:r w:rsidR="00054F6E">
          <w:rPr>
            <w:rFonts w:eastAsiaTheme="minorEastAsia"/>
            <w:color w:val="000000"/>
            <w:lang w:eastAsia="zh-CN"/>
          </w:rPr>
          <w:t xml:space="preserve">TS </w:t>
        </w:r>
        <w:r w:rsidR="00054F6E" w:rsidRPr="00054F6E">
          <w:rPr>
            <w:rFonts w:eastAsiaTheme="minorEastAsia"/>
            <w:color w:val="000000"/>
            <w:lang w:eastAsia="zh-CN"/>
          </w:rPr>
          <w:t>22.261</w:t>
        </w:r>
        <w:r w:rsidR="00BC4AFF">
          <w:rPr>
            <w:rFonts w:eastAsiaTheme="minorEastAsia"/>
            <w:color w:val="000000"/>
            <w:lang w:eastAsia="zh-CN"/>
          </w:rPr>
          <w:t>,</w:t>
        </w:r>
        <w:r w:rsidR="00054F6E" w:rsidRPr="00054F6E">
          <w:rPr>
            <w:rFonts w:eastAsiaTheme="minorEastAsia"/>
            <w:color w:val="000000"/>
            <w:lang w:eastAsia="zh-CN"/>
          </w:rPr>
          <w:t xml:space="preserve"> </w:t>
        </w:r>
        <w:r w:rsidR="00BC4AFF">
          <w:rPr>
            <w:rFonts w:eastAsiaTheme="minorEastAsia"/>
            <w:color w:val="000000"/>
            <w:lang w:eastAsia="zh-CN"/>
          </w:rPr>
          <w:t>“S</w:t>
        </w:r>
      </w:ins>
      <w:ins w:id="200" w:author="Intel" w:date="2019-03-13T14:26:00Z">
        <w:r w:rsidR="00DD67CB" w:rsidRPr="00124BA8">
          <w:rPr>
            <w:lang w:eastAsia="zh-CN"/>
          </w:rPr>
          <w:t>ervice requirements for next generation new services and markets</w:t>
        </w:r>
      </w:ins>
      <w:ins w:id="201" w:author="Intel" w:date="2019-03-13T15:42:00Z">
        <w:r w:rsidR="00BC4AFF">
          <w:rPr>
            <w:lang w:eastAsia="zh-CN"/>
          </w:rPr>
          <w:t>”</w:t>
        </w:r>
      </w:ins>
      <w:ins w:id="202" w:author="Intel" w:date="2019-03-13T14:26:00Z">
        <w:r w:rsidR="00054F6E" w:rsidRPr="00BC4AFF">
          <w:rPr>
            <w:lang w:eastAsia="zh-CN"/>
          </w:rPr>
          <w:t>.</w:t>
        </w:r>
      </w:ins>
    </w:p>
    <w:p w:rsidR="00297CD4" w:rsidRPr="005E155C" w:rsidRDefault="00297CD4" w:rsidP="00297CD4">
      <w:pPr>
        <w:pStyle w:val="BodyText"/>
        <w:rPr>
          <w:ins w:id="203" w:author="Intel" w:date="2019-03-13T14:23:00Z"/>
        </w:rPr>
      </w:pPr>
      <w:ins w:id="204" w:author="Intel" w:date="2019-03-13T14:23:00Z">
        <w:r w:rsidRPr="000A1341">
          <w:t xml:space="preserve">Industrial </w:t>
        </w:r>
        <w:proofErr w:type="spellStart"/>
        <w:r w:rsidRPr="000A1341">
          <w:t>IoT</w:t>
        </w:r>
        <w:proofErr w:type="spellEnd"/>
        <w:r w:rsidRPr="000A1341">
          <w:t xml:space="preserve"> is one of the </w:t>
        </w:r>
        <w:r>
          <w:t>key enablers of</w:t>
        </w:r>
        <w:r w:rsidRPr="000A1341">
          <w:t xml:space="preserve"> cost-efficient industrial mass production with high quality in factory automation.</w:t>
        </w:r>
        <w:r>
          <w:t xml:space="preserve"> </w:t>
        </w:r>
        <w:r w:rsidRPr="00D94252">
          <w:t xml:space="preserve">In the factories of the future, static sequential production systems will be more and more replaced by novel modular production systems offering a high flexibility and versatility. This involves a large number of increasingly mobile production assets, for which powerful wireless communication and localization services are required. The corresponding applications are often characterized by </w:t>
        </w:r>
        <w:r>
          <w:t xml:space="preserve">very </w:t>
        </w:r>
        <w:r w:rsidRPr="00D94252">
          <w:t>high requirements on the underlying connectivity</w:t>
        </w:r>
        <w:r>
          <w:t xml:space="preserve"> of the</w:t>
        </w:r>
        <w:r w:rsidRPr="00D94252">
          <w:t xml:space="preserve"> infrastructure, especially in terms of latency and reliability. The challenge with indoor-to-outdoor dampening in </w:t>
        </w:r>
        <w:proofErr w:type="spellStart"/>
        <w:r w:rsidRPr="00D94252">
          <w:t>mmW</w:t>
        </w:r>
        <w:proofErr w:type="spellEnd"/>
        <w:r w:rsidRPr="00D94252">
          <w:t xml:space="preserve"> band</w:t>
        </w:r>
        <w:r>
          <w:t>s</w:t>
        </w:r>
        <w:r w:rsidRPr="00D94252">
          <w:t xml:space="preserve"> will</w:t>
        </w:r>
        <w:r>
          <w:t>,</w:t>
        </w:r>
        <w:r w:rsidRPr="00D94252">
          <w:t xml:space="preserve"> in these scenarios</w:t>
        </w:r>
        <w:r>
          <w:t>,</w:t>
        </w:r>
        <w:r w:rsidRPr="00D94252">
          <w:t xml:space="preserve"> become a benefit as the band offers good isolation from/to outside world</w:t>
        </w:r>
        <w:r>
          <w:t>. In such scenarios,</w:t>
        </w:r>
        <w:r w:rsidRPr="00D94252">
          <w:t xml:space="preserve"> controlled interference</w:t>
        </w:r>
        <w:r>
          <w:t xml:space="preserve"> </w:t>
        </w:r>
        <w:r w:rsidRPr="00D94252">
          <w:t xml:space="preserve">and the wide spectrum can be utilized to meet high reliability and low latency in a factory. </w:t>
        </w:r>
      </w:ins>
    </w:p>
    <w:p w:rsidR="00483BE6" w:rsidRDefault="00483BE6" w:rsidP="00E70C96">
      <w:pPr>
        <w:rPr>
          <w:ins w:id="205" w:author="Intel" w:date="2019-03-13T14:04:00Z"/>
          <w:rFonts w:eastAsiaTheme="minorEastAsia"/>
          <w:color w:val="000000"/>
          <w:lang w:eastAsia="zh-CN"/>
        </w:rPr>
      </w:pPr>
    </w:p>
    <w:p w:rsidR="00E70C96" w:rsidRDefault="00E70C96" w:rsidP="00A666CF">
      <w:pPr>
        <w:pStyle w:val="ListParagraph"/>
        <w:numPr>
          <w:ilvl w:val="0"/>
          <w:numId w:val="4"/>
        </w:numPr>
        <w:ind w:leftChars="5" w:left="450" w:hanging="440"/>
        <w:rPr>
          <w:ins w:id="206" w:author="Intel" w:date="2019-03-13T14:04:00Z"/>
          <w:rFonts w:ascii="Times New Roman" w:eastAsiaTheme="minorEastAsia" w:hAnsi="Times New Roman"/>
          <w:sz w:val="20"/>
          <w:szCs w:val="24"/>
        </w:rPr>
      </w:pPr>
      <w:ins w:id="207" w:author="Intel" w:date="2019-03-13T14:04:00Z">
        <w:r w:rsidRPr="00E70C96">
          <w:rPr>
            <w:rFonts w:ascii="Times New Roman" w:hAnsi="Times New Roman" w:hint="eastAsia"/>
            <w:b/>
            <w:iCs/>
            <w:sz w:val="20"/>
            <w:szCs w:val="20"/>
            <w:lang w:eastAsia="zh-CN"/>
          </w:rPr>
          <w:t>A</w:t>
        </w:r>
        <w:r w:rsidRPr="00E70C96">
          <w:rPr>
            <w:rFonts w:ascii="Times New Roman" w:hAnsi="Times New Roman"/>
            <w:b/>
            <w:iCs/>
            <w:sz w:val="20"/>
            <w:szCs w:val="20"/>
            <w:lang w:eastAsia="zh-CN"/>
          </w:rPr>
          <w:t>ugmented reality/virtual reality headsets and other high-end wearables</w:t>
        </w:r>
      </w:ins>
    </w:p>
    <w:p w:rsidR="00DD67CB" w:rsidRDefault="00E70C96" w:rsidP="00E70C96">
      <w:pPr>
        <w:rPr>
          <w:ins w:id="208" w:author="Intel" w:date="2019-03-13T14:14:00Z"/>
          <w:rFonts w:eastAsiaTheme="minorEastAsia"/>
          <w:color w:val="000000"/>
          <w:lang w:eastAsia="zh-CN"/>
        </w:rPr>
      </w:pPr>
      <w:ins w:id="209" w:author="Intel" w:date="2019-03-13T14:04:00Z">
        <w:r w:rsidRPr="00E70C96">
          <w:rPr>
            <w:rFonts w:eastAsiaTheme="minorEastAsia"/>
            <w:color w:val="000000"/>
            <w:lang w:eastAsia="zh-CN"/>
          </w:rPr>
          <w:t>For high-end augmented reality or virtual reality wearables like glasses, they typically demand large data rate and low transmission power. For AR/VR application, due to small latency requirement, those video may not be compressed and thus require larger than 10Gbps data rate. They may also have low transmission power since high transmission power would require large battery and increase weight of the wearable.</w:t>
        </w:r>
      </w:ins>
      <w:ins w:id="210" w:author="Intel" w:date="2019-03-13T15:43:00Z">
        <w:r w:rsidR="00124BA8">
          <w:rPr>
            <w:rFonts w:eastAsiaTheme="minorEastAsia"/>
            <w:color w:val="000000"/>
            <w:lang w:eastAsia="zh-CN"/>
          </w:rPr>
          <w:t xml:space="preserve"> </w:t>
        </w:r>
        <w:r w:rsidR="00124BA8">
          <w:t>Additionally, a</w:t>
        </w:r>
      </w:ins>
      <w:ins w:id="211" w:author="Intel" w:date="2019-03-13T14:27:00Z">
        <w:r w:rsidR="00DD67CB">
          <w:t>ugmented reality relies on substantial sensor information to process and resolve the environment.  The higher bandwidths may improve both sensor resolution and reduce latency</w:t>
        </w:r>
      </w:ins>
    </w:p>
    <w:p w:rsidR="00483BE6" w:rsidRPr="00E70C96" w:rsidRDefault="00483BE6" w:rsidP="00E70C96">
      <w:pPr>
        <w:rPr>
          <w:ins w:id="212" w:author="Intel" w:date="2019-03-13T14:04:00Z"/>
          <w:rFonts w:eastAsiaTheme="minorEastAsia"/>
          <w:color w:val="000000"/>
          <w:lang w:eastAsia="zh-CN"/>
        </w:rPr>
      </w:pPr>
    </w:p>
    <w:p w:rsidR="00E70C96" w:rsidRPr="00E70C96" w:rsidRDefault="00E70C96" w:rsidP="00A666CF">
      <w:pPr>
        <w:pStyle w:val="ListParagraph"/>
        <w:numPr>
          <w:ilvl w:val="0"/>
          <w:numId w:val="4"/>
        </w:numPr>
        <w:ind w:leftChars="5" w:left="450" w:hanging="440"/>
        <w:rPr>
          <w:ins w:id="213" w:author="Intel" w:date="2019-03-13T14:06:00Z"/>
          <w:rFonts w:ascii="Times New Roman" w:hAnsi="Times New Roman"/>
          <w:b/>
          <w:iCs/>
          <w:sz w:val="20"/>
          <w:szCs w:val="20"/>
          <w:lang w:eastAsia="zh-CN"/>
        </w:rPr>
      </w:pPr>
      <w:ins w:id="214" w:author="Intel" w:date="2019-03-13T14:06:00Z">
        <w:r w:rsidRPr="00E70C96">
          <w:rPr>
            <w:rFonts w:ascii="Times New Roman" w:hAnsi="Times New Roman"/>
            <w:b/>
            <w:iCs/>
            <w:sz w:val="20"/>
            <w:szCs w:val="20"/>
            <w:lang w:eastAsia="zh-CN"/>
          </w:rPr>
          <w:t xml:space="preserve">Intelligent Transport Systems (ITS) and </w:t>
        </w:r>
      </w:ins>
      <w:ins w:id="215" w:author="Intel" w:date="2019-03-13T14:22:00Z">
        <w:r w:rsidR="00297CD4">
          <w:rPr>
            <w:rFonts w:ascii="Times New Roman" w:hAnsi="Times New Roman"/>
            <w:b/>
            <w:iCs/>
            <w:sz w:val="20"/>
            <w:szCs w:val="20"/>
            <w:lang w:eastAsia="zh-CN"/>
          </w:rPr>
          <w:t>V2X</w:t>
        </w:r>
      </w:ins>
    </w:p>
    <w:p w:rsidR="00297CD4" w:rsidRPr="00D94252" w:rsidRDefault="00E70C96" w:rsidP="00ED6DDA">
      <w:pPr>
        <w:rPr>
          <w:ins w:id="216" w:author="Intel" w:date="2019-03-13T14:22:00Z"/>
          <w:rFonts w:cs="Arial"/>
        </w:rPr>
      </w:pPr>
      <w:proofErr w:type="gramStart"/>
      <w:ins w:id="217" w:author="Intel" w:date="2019-03-13T14:06:00Z">
        <w:r>
          <w:t>ITS is</w:t>
        </w:r>
        <w:proofErr w:type="gramEnd"/>
        <w:r>
          <w:t xml:space="preserve"> to support transportation of good and humans in order to efficiently and safely use transport infrastructure and transport means. Wireless connectivity for inter-vehicle and vehicle to roadside communication applications was deemed suitable to be operated in frequencies above 52.6 GHz. These networks operate over a short range with very wideband communications using a variety of directional medium and high gain antennas to enable a high degree of spectrum reuse, and may use a flexible bandwidth scheme under which they normally operate in a wideband mode, and periodically reduce their bandwidth (e.g. for antenna training and other activities).</w:t>
        </w:r>
      </w:ins>
      <w:ins w:id="218" w:author="Intel" w:date="2019-03-13T15:43:00Z">
        <w:r w:rsidR="00BA1454">
          <w:t xml:space="preserve"> </w:t>
        </w:r>
      </w:ins>
      <w:ins w:id="219" w:author="Intel" w:date="2019-03-13T14:22:00Z">
        <w:r w:rsidR="00297CD4">
          <w:rPr>
            <w:rFonts w:cs="Arial"/>
          </w:rPr>
          <w:t>The w</w:t>
        </w:r>
        <w:r w:rsidR="00297CD4" w:rsidRPr="00D94252">
          <w:rPr>
            <w:rFonts w:cs="Arial"/>
          </w:rPr>
          <w:t xml:space="preserve">ide </w:t>
        </w:r>
        <w:proofErr w:type="spellStart"/>
        <w:r w:rsidR="00297CD4" w:rsidRPr="00D94252">
          <w:rPr>
            <w:rFonts w:cs="Arial"/>
          </w:rPr>
          <w:t>mmW</w:t>
        </w:r>
        <w:proofErr w:type="spellEnd"/>
        <w:r w:rsidR="00297CD4" w:rsidRPr="00D94252">
          <w:rPr>
            <w:rFonts w:cs="Arial"/>
          </w:rPr>
          <w:t xml:space="preserve"> spectrum can be exploited </w:t>
        </w:r>
        <w:r w:rsidR="00297CD4">
          <w:rPr>
            <w:rFonts w:cs="Arial"/>
          </w:rPr>
          <w:t>for providing</w:t>
        </w:r>
        <w:r w:rsidR="00297CD4" w:rsidRPr="00D94252">
          <w:rPr>
            <w:rFonts w:cs="Arial"/>
          </w:rPr>
          <w:t xml:space="preserve"> low latency, high reliability, and often high data requirements in various short range ITS and V2X scenarios</w:t>
        </w:r>
        <w:r w:rsidR="00297CD4">
          <w:rPr>
            <w:rFonts w:cs="Arial"/>
          </w:rPr>
          <w:t>.</w:t>
        </w:r>
      </w:ins>
    </w:p>
    <w:p w:rsidR="00297CD4" w:rsidRPr="00D94252" w:rsidRDefault="00297CD4" w:rsidP="00297CD4">
      <w:pPr>
        <w:pStyle w:val="BodyText"/>
        <w:rPr>
          <w:ins w:id="220" w:author="Intel" w:date="2019-03-13T14:22:00Z"/>
        </w:rPr>
      </w:pPr>
      <w:ins w:id="221" w:author="Intel" w:date="2019-03-13T14:22:00Z">
        <w:r w:rsidRPr="00D94252">
          <w:t>Extended</w:t>
        </w:r>
        <w:r w:rsidRPr="00D94252">
          <w:rPr>
            <w:color w:val="002060"/>
          </w:rPr>
          <w:t xml:space="preserve"> </w:t>
        </w:r>
        <w:r w:rsidRPr="00D94252">
          <w:t xml:space="preserve">sensors: </w:t>
        </w:r>
        <w:r>
          <w:t>t</w:t>
        </w:r>
        <w:r w:rsidRPr="00D94252">
          <w:t>his service enables the exchange of raw/processed data gathered through local sensors or live video data among vehicles, pedestrians, and V2X application servers. This service helps vehicles to enhance the perception of their environment beyond what their own sensors can detect</w:t>
        </w:r>
        <w:r>
          <w:t>. This</w:t>
        </w:r>
        <w:r w:rsidRPr="00D94252">
          <w:t xml:space="preserve"> leads to a more holistic view of </w:t>
        </w:r>
        <w:r>
          <w:t>their</w:t>
        </w:r>
        <w:r w:rsidRPr="00D94252">
          <w:t xml:space="preserve"> local situation.</w:t>
        </w:r>
      </w:ins>
    </w:p>
    <w:p w:rsidR="00297CD4" w:rsidRPr="00D94252" w:rsidRDefault="00297CD4" w:rsidP="00297CD4">
      <w:pPr>
        <w:pStyle w:val="BodyText"/>
        <w:rPr>
          <w:ins w:id="222" w:author="Intel" w:date="2019-03-13T14:22:00Z"/>
        </w:rPr>
      </w:pPr>
      <w:ins w:id="223" w:author="Intel" w:date="2019-03-13T14:22:00Z">
        <w:r w:rsidRPr="00D94252">
          <w:lastRenderedPageBreak/>
          <w:t xml:space="preserve">Precise positioning for automated driving:  </w:t>
        </w:r>
        <w:r>
          <w:t>a</w:t>
        </w:r>
        <w:r w:rsidRPr="00D94252">
          <w:t xml:space="preserve">utomated driving systems require highly resolved and dynamic maps to maneuver the vehicles safely, in particular as a means </w:t>
        </w:r>
        <w:r>
          <w:t>of</w:t>
        </w:r>
        <w:r w:rsidRPr="00D94252">
          <w:t xml:space="preserve"> provid</w:t>
        </w:r>
        <w:r>
          <w:t>ing</w:t>
        </w:r>
        <w:r w:rsidRPr="00D94252">
          <w:t xml:space="preserve"> decimeter localization which is not achieved by typical consumer-grade satellite navigation equipment. Exchanging high definition (HD) dynamic map information between vehicles is required to widen the visibility area of HD maps to enhance positioning accuracy. The V2V/V2X communication targeting automated driving requires high data rate, low latency, </w:t>
        </w:r>
        <w:proofErr w:type="gramStart"/>
        <w:r w:rsidRPr="00D94252">
          <w:t>high</w:t>
        </w:r>
        <w:proofErr w:type="gramEnd"/>
        <w:r w:rsidRPr="00D94252">
          <w:t xml:space="preserve"> reliability within</w:t>
        </w:r>
        <w:r>
          <w:t xml:space="preserve"> a</w:t>
        </w:r>
        <w:r w:rsidRPr="00D94252">
          <w:t xml:space="preserve"> communication range of 150-300 m, which can be done in </w:t>
        </w:r>
        <w:proofErr w:type="spellStart"/>
        <w:r w:rsidRPr="00D94252">
          <w:t>mmW</w:t>
        </w:r>
        <w:proofErr w:type="spellEnd"/>
        <w:r w:rsidRPr="00D94252">
          <w:t>.</w:t>
        </w:r>
      </w:ins>
    </w:p>
    <w:p w:rsidR="00483BE6" w:rsidRPr="00D767EA" w:rsidRDefault="00483BE6" w:rsidP="00E70C96">
      <w:pPr>
        <w:rPr>
          <w:ins w:id="224" w:author="Intel" w:date="2019-03-13T14:06:00Z"/>
        </w:rPr>
      </w:pPr>
    </w:p>
    <w:p w:rsidR="00E70C96" w:rsidRPr="00E70C96" w:rsidRDefault="00E70C96" w:rsidP="00A666CF">
      <w:pPr>
        <w:pStyle w:val="ListParagraph"/>
        <w:numPr>
          <w:ilvl w:val="0"/>
          <w:numId w:val="4"/>
        </w:numPr>
        <w:ind w:leftChars="5" w:left="450" w:hanging="440"/>
        <w:rPr>
          <w:ins w:id="225" w:author="Intel" w:date="2019-03-13T14:10:00Z"/>
          <w:rFonts w:ascii="Times New Roman" w:hAnsi="Times New Roman"/>
          <w:b/>
          <w:iCs/>
          <w:sz w:val="20"/>
          <w:szCs w:val="20"/>
          <w:lang w:eastAsia="zh-CN"/>
        </w:rPr>
      </w:pPr>
      <w:ins w:id="226" w:author="Intel" w:date="2019-03-13T14:10:00Z">
        <w:r w:rsidRPr="00E70C96">
          <w:rPr>
            <w:rFonts w:ascii="Times New Roman" w:hAnsi="Times New Roman"/>
            <w:b/>
            <w:iCs/>
            <w:sz w:val="20"/>
            <w:szCs w:val="20"/>
            <w:lang w:eastAsia="zh-CN"/>
          </w:rPr>
          <w:t>Wireless Display Transfer</w:t>
        </w:r>
      </w:ins>
    </w:p>
    <w:p w:rsidR="00E70C96" w:rsidRDefault="00E70C96" w:rsidP="00E70C96">
      <w:pPr>
        <w:rPr>
          <w:ins w:id="227" w:author="Intel" w:date="2019-03-13T14:10:00Z"/>
        </w:rPr>
      </w:pPr>
      <w:ins w:id="228" w:author="Intel" w:date="2019-03-13T14:10:00Z">
        <w:r w:rsidRPr="00E70C96">
          <w:t xml:space="preserve">Wireless display transfer to smart TVs, augmented reality (AR), virtual reality (VR) headsets, monitors, and video distribution screens (e.g. screens/monitors at in-flight entertainment, classrooms, high-speed rail, exhibitions, </w:t>
        </w:r>
        <w:proofErr w:type="spellStart"/>
        <w:r w:rsidRPr="00E70C96">
          <w:t>etc</w:t>
        </w:r>
        <w:proofErr w:type="spellEnd"/>
        <w:r w:rsidRPr="00E70C96">
          <w:t xml:space="preserve">) can be performed using licensed/unlicensed spectrum. </w:t>
        </w:r>
      </w:ins>
    </w:p>
    <w:p w:rsidR="00E70C96" w:rsidRDefault="00E70C96" w:rsidP="00E70C96">
      <w:pPr>
        <w:rPr>
          <w:ins w:id="229" w:author="Intel" w:date="2019-03-13T14:10:00Z"/>
        </w:rPr>
      </w:pPr>
      <w:ins w:id="230" w:author="Intel" w:date="2019-03-13T14:10:00Z">
        <w:r w:rsidRPr="00E70C96">
          <w:t>For high-end augmented reality or virtual reality wearables like glasses, they typically demand large data rate and low transmission power. For AR/VR application, due to small latency requirement, those video may not be compressed and thus require larger than 10Gbps data rate. They may also have low transmission power since high transmission power would require large battery and increase weight of the wearable.</w:t>
        </w:r>
      </w:ins>
    </w:p>
    <w:p w:rsidR="00E70C96" w:rsidRPr="00E70C96" w:rsidRDefault="00E70C96" w:rsidP="00E70C96">
      <w:pPr>
        <w:rPr>
          <w:ins w:id="231" w:author="Intel" w:date="2019-03-13T14:10:00Z"/>
        </w:rPr>
      </w:pPr>
      <w:ins w:id="232" w:author="Intel" w:date="2019-03-13T14:11:00Z">
        <w:r w:rsidRPr="00E70C96">
          <w:t>Wireless docking at offi</w:t>
        </w:r>
        <w:r>
          <w:t xml:space="preserve">ce has attracted much interest </w:t>
        </w:r>
        <w:r w:rsidRPr="00E70C96">
          <w:t>for future wireless office environment. For wireless application at smart home and office meeting, data transmission from UE to large screen or projector also needs energy efficient transmission mechanisms. Bands above 52.7 GHz provide great potential for such low latency and high data rate transmission.</w:t>
        </w:r>
      </w:ins>
    </w:p>
    <w:p w:rsidR="00E70C96" w:rsidRDefault="00E70C96" w:rsidP="00E70C96">
      <w:pPr>
        <w:rPr>
          <w:ins w:id="233" w:author="Intel" w:date="2019-03-13T14:18:00Z"/>
          <w:rFonts w:eastAsiaTheme="minorEastAsia"/>
          <w:lang w:eastAsia="zh-CN"/>
        </w:rPr>
      </w:pPr>
    </w:p>
    <w:p w:rsidR="00404C69" w:rsidRPr="00404C69" w:rsidRDefault="00404C69" w:rsidP="00A666CF">
      <w:pPr>
        <w:pStyle w:val="ListParagraph"/>
        <w:keepNext/>
        <w:numPr>
          <w:ilvl w:val="0"/>
          <w:numId w:val="4"/>
        </w:numPr>
        <w:ind w:leftChars="5" w:left="456" w:hanging="446"/>
        <w:rPr>
          <w:ins w:id="234" w:author="Intel" w:date="2019-03-13T14:18:00Z"/>
          <w:rFonts w:ascii="Times New Roman" w:hAnsi="Times New Roman"/>
          <w:b/>
          <w:iCs/>
          <w:sz w:val="20"/>
          <w:szCs w:val="20"/>
          <w:lang w:eastAsia="zh-CN"/>
        </w:rPr>
      </w:pPr>
      <w:ins w:id="235" w:author="Intel" w:date="2019-03-13T14:18:00Z">
        <w:r w:rsidRPr="00404C69">
          <w:rPr>
            <w:rFonts w:ascii="Times New Roman" w:hAnsi="Times New Roman"/>
            <w:b/>
            <w:iCs/>
            <w:sz w:val="20"/>
            <w:szCs w:val="20"/>
            <w:lang w:eastAsia="zh-CN"/>
          </w:rPr>
          <w:t>Data Center Inter-rack Connectivity</w:t>
        </w:r>
      </w:ins>
    </w:p>
    <w:p w:rsidR="00404C69" w:rsidRDefault="00404C69" w:rsidP="00404C69">
      <w:pPr>
        <w:keepNext/>
        <w:jc w:val="center"/>
        <w:rPr>
          <w:ins w:id="236" w:author="Intel" w:date="2019-03-13T14:18:00Z"/>
        </w:rPr>
      </w:pPr>
      <w:ins w:id="237" w:author="Intel" w:date="2019-03-13T14:18:00Z">
        <w:r w:rsidRPr="00D82130">
          <w:rPr>
            <w:noProof/>
            <w:lang w:eastAsia="ko-KR"/>
          </w:rPr>
          <w:drawing>
            <wp:inline distT="0" distB="0" distL="0" distR="0" wp14:anchorId="66E3FDC9" wp14:editId="538BF377">
              <wp:extent cx="2642443" cy="1240666"/>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screen">
                        <a:extLst>
                          <a:ext uri="{28A0092B-C50C-407E-A947-70E740481C1C}">
                            <a14:useLocalDpi xmlns:a14="http://schemas.microsoft.com/office/drawing/2010/main"/>
                          </a:ext>
                        </a:extLst>
                      </a:blip>
                      <a:srcRect/>
                      <a:stretch>
                        <a:fillRect/>
                      </a:stretch>
                    </pic:blipFill>
                    <pic:spPr bwMode="auto">
                      <a:xfrm>
                        <a:off x="0" y="0"/>
                        <a:ext cx="2666746" cy="1252077"/>
                      </a:xfrm>
                      <a:prstGeom prst="rect">
                        <a:avLst/>
                      </a:prstGeom>
                      <a:noFill/>
                      <a:ln>
                        <a:noFill/>
                      </a:ln>
                    </pic:spPr>
                  </pic:pic>
                </a:graphicData>
              </a:graphic>
            </wp:inline>
          </w:drawing>
        </w:r>
      </w:ins>
    </w:p>
    <w:p w:rsidR="00404C69" w:rsidRDefault="00404C69" w:rsidP="00404C69">
      <w:pPr>
        <w:pStyle w:val="Caption"/>
        <w:jc w:val="center"/>
        <w:rPr>
          <w:ins w:id="238" w:author="Intel" w:date="2019-03-13T14:18:00Z"/>
          <w:rFonts w:eastAsia="Times New Roman"/>
        </w:rPr>
      </w:pPr>
      <w:ins w:id="239" w:author="Intel" w:date="2019-03-13T14:18:00Z">
        <w:r>
          <w:t>Figure 5.1-5: Inter-rack wireless connectivity within Data Centers</w:t>
        </w:r>
      </w:ins>
    </w:p>
    <w:p w:rsidR="00404C69" w:rsidRPr="000E08DA" w:rsidRDefault="00404C69" w:rsidP="00201F56">
      <w:pPr>
        <w:jc w:val="both"/>
        <w:rPr>
          <w:ins w:id="240" w:author="Intel" w:date="2019-03-13T14:18:00Z"/>
          <w:rFonts w:eastAsia="Times New Roman"/>
        </w:rPr>
      </w:pPr>
      <w:ins w:id="241" w:author="Intel" w:date="2019-03-13T14:18:00Z">
        <w:r>
          <w:rPr>
            <w:rFonts w:eastAsia="Times New Roman"/>
          </w:rPr>
          <w:t xml:space="preserve">Wireless connectivity may be used as a secondary interface in lieu of fiber optic failure for links between racks within a data center. Some inter-rack links could be replaced with high bandwidth and high reliable NR communications. Although use of unlicensed spectrum could be possible, due to high bandwidth and reliability required for inter-rack communications use of licensed spectrum, which typically has higher E.I.R.P allowance, could be useful. The use of wireless communications for some links within the data center, could potentially reduce cabling complexity and allow flexible on-demand re-organization of equipment within the facility. </w:t>
        </w:r>
      </w:ins>
    </w:p>
    <w:p w:rsidR="00404C69" w:rsidRDefault="00404C69" w:rsidP="00404C69">
      <w:pPr>
        <w:rPr>
          <w:ins w:id="242" w:author="Intel" w:date="2019-03-13T14:18:00Z"/>
          <w:rFonts w:eastAsia="Times New Roman"/>
        </w:rPr>
      </w:pPr>
    </w:p>
    <w:p w:rsidR="00DD67CB" w:rsidRPr="00DD67CB" w:rsidRDefault="00DD67CB" w:rsidP="00A666CF">
      <w:pPr>
        <w:pStyle w:val="ListParagraph"/>
        <w:numPr>
          <w:ilvl w:val="0"/>
          <w:numId w:val="4"/>
        </w:numPr>
        <w:ind w:leftChars="5" w:left="450" w:hanging="440"/>
        <w:rPr>
          <w:ins w:id="243" w:author="Intel" w:date="2019-03-13T14:24:00Z"/>
          <w:rFonts w:ascii="Times New Roman" w:hAnsi="Times New Roman"/>
          <w:b/>
          <w:iCs/>
          <w:sz w:val="20"/>
          <w:szCs w:val="20"/>
          <w:lang w:eastAsia="zh-CN"/>
        </w:rPr>
      </w:pPr>
      <w:bookmarkStart w:id="244" w:name="_Hlk526944396"/>
      <w:ins w:id="245" w:author="Intel" w:date="2019-03-13T14:24:00Z">
        <w:r w:rsidRPr="00DD67CB">
          <w:rPr>
            <w:rFonts w:ascii="Times New Roman" w:hAnsi="Times New Roman"/>
            <w:b/>
            <w:iCs/>
            <w:sz w:val="20"/>
            <w:szCs w:val="20"/>
            <w:lang w:eastAsia="zh-CN"/>
          </w:rPr>
          <w:t>Smart grid automation</w:t>
        </w:r>
      </w:ins>
    </w:p>
    <w:bookmarkEnd w:id="244"/>
    <w:p w:rsidR="00DD67CB" w:rsidRDefault="00DD67CB" w:rsidP="00DD67CB">
      <w:pPr>
        <w:pStyle w:val="BodyText"/>
        <w:rPr>
          <w:ins w:id="246" w:author="Intel" w:date="2019-03-13T14:25:00Z"/>
        </w:rPr>
      </w:pPr>
      <w:ins w:id="247" w:author="Intel" w:date="2019-03-13T14:24:00Z">
        <w:r w:rsidRPr="00D94252">
          <w:t xml:space="preserve">Electricity distribution possesses high requirements on service availability. In power </w:t>
        </w:r>
        <w:r w:rsidRPr="00D94252">
          <w:rPr>
            <w:bCs/>
          </w:rPr>
          <w:t xml:space="preserve">distribution system, while </w:t>
        </w:r>
        <w:r w:rsidRPr="00D94252">
          <w:t xml:space="preserve">lower frequencies are more suitable for </w:t>
        </w:r>
        <w:bookmarkStart w:id="248" w:name="_Hlk2702228"/>
        <w:r>
          <w:t xml:space="preserve">long distance wireless </w:t>
        </w:r>
        <w:r w:rsidRPr="00D94252">
          <w:t>inter-substation communication</w:t>
        </w:r>
        <w:bookmarkEnd w:id="248"/>
        <w:r w:rsidRPr="00D94252">
          <w:t xml:space="preserve">, </w:t>
        </w:r>
        <w:r>
          <w:t xml:space="preserve">short range </w:t>
        </w:r>
        <w:r w:rsidRPr="00D94252">
          <w:t>intra-substation</w:t>
        </w:r>
        <w:r>
          <w:t xml:space="preserve"> wireless</w:t>
        </w:r>
        <w:r w:rsidRPr="00D94252">
          <w:t xml:space="preserve"> communication can be performed in </w:t>
        </w:r>
        <w:proofErr w:type="spellStart"/>
        <w:r w:rsidRPr="00D94252">
          <w:t>mmWave</w:t>
        </w:r>
        <w:proofErr w:type="spellEnd"/>
        <w:r w:rsidRPr="00D94252">
          <w:t xml:space="preserve">. The </w:t>
        </w:r>
        <w:r>
          <w:t xml:space="preserve">communication </w:t>
        </w:r>
        <w:r w:rsidRPr="00D94252">
          <w:t xml:space="preserve">requirements for </w:t>
        </w:r>
        <w:r>
          <w:t xml:space="preserve">factory automation and </w:t>
        </w:r>
        <w:r w:rsidRPr="00D94252">
          <w:t xml:space="preserve">medium and high voltage electricity distribution </w:t>
        </w:r>
        <w:r>
          <w:t>are</w:t>
        </w:r>
        <w:r w:rsidRPr="00D94252">
          <w:t xml:space="preserve"> summarized in</w:t>
        </w:r>
      </w:ins>
      <w:ins w:id="249" w:author="Intel" w:date="2019-03-13T14:25:00Z">
        <w:r>
          <w:t xml:space="preserve"> Table 5.1-2</w:t>
        </w:r>
      </w:ins>
      <w:ins w:id="250" w:author="Intel" w:date="2019-03-13T14:24:00Z">
        <w:r w:rsidRPr="00D94252">
          <w:t>.</w:t>
        </w:r>
      </w:ins>
    </w:p>
    <w:p w:rsidR="00DD67CB" w:rsidRPr="00DD67CB" w:rsidRDefault="00DD67CB" w:rsidP="00DD67CB">
      <w:pPr>
        <w:keepNext/>
        <w:jc w:val="center"/>
        <w:rPr>
          <w:ins w:id="251" w:author="Intel" w:date="2019-03-13T14:25:00Z"/>
          <w:b/>
        </w:rPr>
      </w:pPr>
      <w:bookmarkStart w:id="252" w:name="_Ref527474723"/>
      <w:bookmarkStart w:id="253" w:name="_Ref527474722"/>
      <w:ins w:id="254" w:author="Intel" w:date="2019-03-13T14:25:00Z">
        <w:r w:rsidRPr="00DD67CB">
          <w:rPr>
            <w:b/>
          </w:rPr>
          <w:t>Table</w:t>
        </w:r>
        <w:bookmarkEnd w:id="252"/>
        <w:r>
          <w:rPr>
            <w:b/>
          </w:rPr>
          <w:t xml:space="preserve"> 5.1-2</w:t>
        </w:r>
        <w:r w:rsidRPr="00DD67CB">
          <w:rPr>
            <w:b/>
          </w:rPr>
          <w:t>: Performance requirements for low-latency and high-reliability scenarios.</w:t>
        </w:r>
        <w:bookmarkEnd w:id="253"/>
      </w:ins>
    </w:p>
    <w:tbl>
      <w:tblPr>
        <w:tblStyle w:val="GridTable4"/>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518"/>
        <w:gridCol w:w="1047"/>
        <w:gridCol w:w="1197"/>
        <w:gridCol w:w="1596"/>
        <w:gridCol w:w="1288"/>
        <w:gridCol w:w="1086"/>
      </w:tblGrid>
      <w:tr w:rsidR="00DD67CB" w:rsidRPr="00DD67CB" w:rsidTr="00DD2FD6">
        <w:trPr>
          <w:cnfStyle w:val="100000000000" w:firstRow="1" w:lastRow="0" w:firstColumn="0" w:lastColumn="0" w:oddVBand="0" w:evenVBand="0" w:oddHBand="0" w:evenHBand="0" w:firstRowFirstColumn="0" w:firstRowLastColumn="0" w:lastRowFirstColumn="0" w:lastRowLastColumn="0"/>
          <w:trHeight w:val="597"/>
          <w:ins w:id="255" w:author="Intel" w:date="2019-03-13T14:25:00Z"/>
        </w:trPr>
        <w:tc>
          <w:tcPr>
            <w:cnfStyle w:val="001000000000" w:firstRow="0" w:lastRow="0" w:firstColumn="1" w:lastColumn="0" w:oddVBand="0" w:evenVBand="0" w:oddHBand="0" w:evenHBand="0" w:firstRowFirstColumn="0" w:firstRowLastColumn="0" w:lastRowFirstColumn="0" w:lastRowLastColumn="0"/>
            <w:tcW w:w="1946" w:type="dxa"/>
            <w:tcBorders>
              <w:top w:val="none" w:sz="0" w:space="0" w:color="auto"/>
              <w:left w:val="none" w:sz="0" w:space="0" w:color="auto"/>
              <w:bottom w:val="none" w:sz="0" w:space="0" w:color="auto"/>
              <w:right w:val="none" w:sz="0" w:space="0" w:color="auto"/>
            </w:tcBorders>
          </w:tcPr>
          <w:p w:rsidR="00DD67CB" w:rsidRPr="00DD67CB" w:rsidRDefault="00DD67CB" w:rsidP="003D4E9F">
            <w:pPr>
              <w:jc w:val="center"/>
              <w:rPr>
                <w:ins w:id="256" w:author="Intel" w:date="2019-03-13T14:25:00Z"/>
                <w:b w:val="0"/>
                <w:sz w:val="18"/>
                <w:szCs w:val="22"/>
              </w:rPr>
            </w:pPr>
            <w:ins w:id="257" w:author="Intel" w:date="2019-03-13T14:25:00Z">
              <w:r w:rsidRPr="00DD67CB">
                <w:rPr>
                  <w:b w:val="0"/>
                  <w:sz w:val="18"/>
                  <w:szCs w:val="22"/>
                </w:rPr>
                <w:t>Scenario</w:t>
              </w:r>
            </w:ins>
          </w:p>
        </w:tc>
        <w:tc>
          <w:tcPr>
            <w:tcW w:w="1567" w:type="dxa"/>
            <w:tcBorders>
              <w:top w:val="none" w:sz="0" w:space="0" w:color="auto"/>
              <w:left w:val="none" w:sz="0" w:space="0" w:color="auto"/>
              <w:bottom w:val="none" w:sz="0" w:space="0" w:color="auto"/>
              <w:right w:val="none" w:sz="0" w:space="0" w:color="auto"/>
            </w:tcBorders>
          </w:tcPr>
          <w:p w:rsidR="00DD67CB" w:rsidRPr="00DD67CB" w:rsidRDefault="00DD67CB" w:rsidP="003D4E9F">
            <w:pPr>
              <w:pStyle w:val="TAH"/>
              <w:cnfStyle w:val="100000000000" w:firstRow="1" w:lastRow="0" w:firstColumn="0" w:lastColumn="0" w:oddVBand="0" w:evenVBand="0" w:oddHBand="0" w:evenHBand="0" w:firstRowFirstColumn="0" w:firstRowLastColumn="0" w:lastRowFirstColumn="0" w:lastRowLastColumn="0"/>
              <w:rPr>
                <w:ins w:id="258" w:author="Intel" w:date="2019-03-13T14:25:00Z"/>
                <w:rFonts w:ascii="Times New Roman" w:hAnsi="Times New Roman"/>
                <w:szCs w:val="22"/>
              </w:rPr>
            </w:pPr>
            <w:ins w:id="259" w:author="Intel" w:date="2019-03-13T14:25:00Z">
              <w:r w:rsidRPr="00DD67CB">
                <w:rPr>
                  <w:rFonts w:ascii="Times New Roman" w:hAnsi="Times New Roman"/>
                  <w:szCs w:val="22"/>
                </w:rPr>
                <w:t>End-to-end latency</w:t>
              </w:r>
            </w:ins>
          </w:p>
        </w:tc>
        <w:tc>
          <w:tcPr>
            <w:tcW w:w="1077" w:type="dxa"/>
            <w:tcBorders>
              <w:top w:val="none" w:sz="0" w:space="0" w:color="auto"/>
              <w:left w:val="none" w:sz="0" w:space="0" w:color="auto"/>
              <w:bottom w:val="none" w:sz="0" w:space="0" w:color="auto"/>
              <w:right w:val="none" w:sz="0" w:space="0" w:color="auto"/>
            </w:tcBorders>
          </w:tcPr>
          <w:p w:rsidR="00DD67CB" w:rsidRPr="00DD67CB" w:rsidRDefault="00DD67CB" w:rsidP="003D4E9F">
            <w:pPr>
              <w:jc w:val="center"/>
              <w:cnfStyle w:val="100000000000" w:firstRow="1" w:lastRow="0" w:firstColumn="0" w:lastColumn="0" w:oddVBand="0" w:evenVBand="0" w:oddHBand="0" w:evenHBand="0" w:firstRowFirstColumn="0" w:firstRowLastColumn="0" w:lastRowFirstColumn="0" w:lastRowLastColumn="0"/>
              <w:rPr>
                <w:ins w:id="260" w:author="Intel" w:date="2019-03-13T14:25:00Z"/>
                <w:b w:val="0"/>
                <w:sz w:val="18"/>
                <w:szCs w:val="22"/>
              </w:rPr>
            </w:pPr>
            <w:ins w:id="261" w:author="Intel" w:date="2019-03-13T14:25:00Z">
              <w:r w:rsidRPr="00DD67CB">
                <w:rPr>
                  <w:b w:val="0"/>
                  <w:sz w:val="18"/>
                  <w:szCs w:val="22"/>
                </w:rPr>
                <w:t>Jitter</w:t>
              </w:r>
            </w:ins>
          </w:p>
        </w:tc>
        <w:tc>
          <w:tcPr>
            <w:tcW w:w="1220" w:type="dxa"/>
            <w:tcBorders>
              <w:top w:val="none" w:sz="0" w:space="0" w:color="auto"/>
              <w:left w:val="none" w:sz="0" w:space="0" w:color="auto"/>
              <w:bottom w:val="none" w:sz="0" w:space="0" w:color="auto"/>
              <w:right w:val="none" w:sz="0" w:space="0" w:color="auto"/>
            </w:tcBorders>
          </w:tcPr>
          <w:p w:rsidR="00DD67CB" w:rsidRPr="00DD67CB" w:rsidRDefault="00DD67CB" w:rsidP="003D4E9F">
            <w:pPr>
              <w:jc w:val="center"/>
              <w:cnfStyle w:val="100000000000" w:firstRow="1" w:lastRow="0" w:firstColumn="0" w:lastColumn="0" w:oddVBand="0" w:evenVBand="0" w:oddHBand="0" w:evenHBand="0" w:firstRowFirstColumn="0" w:firstRowLastColumn="0" w:lastRowFirstColumn="0" w:lastRowLastColumn="0"/>
              <w:rPr>
                <w:ins w:id="262" w:author="Intel" w:date="2019-03-13T14:25:00Z"/>
                <w:b w:val="0"/>
                <w:sz w:val="18"/>
                <w:szCs w:val="22"/>
              </w:rPr>
            </w:pPr>
            <w:ins w:id="263" w:author="Intel" w:date="2019-03-13T14:25:00Z">
              <w:r w:rsidRPr="00DD67CB">
                <w:rPr>
                  <w:b w:val="0"/>
                  <w:sz w:val="18"/>
                  <w:szCs w:val="22"/>
                </w:rPr>
                <w:t>Survival time</w:t>
              </w:r>
            </w:ins>
          </w:p>
        </w:tc>
        <w:tc>
          <w:tcPr>
            <w:tcW w:w="1610" w:type="dxa"/>
            <w:tcBorders>
              <w:top w:val="none" w:sz="0" w:space="0" w:color="auto"/>
              <w:left w:val="none" w:sz="0" w:space="0" w:color="auto"/>
              <w:bottom w:val="none" w:sz="0" w:space="0" w:color="auto"/>
              <w:right w:val="none" w:sz="0" w:space="0" w:color="auto"/>
            </w:tcBorders>
          </w:tcPr>
          <w:p w:rsidR="00DD67CB" w:rsidRPr="00DD67CB" w:rsidRDefault="00DD67CB" w:rsidP="003D4E9F">
            <w:pPr>
              <w:pStyle w:val="TAH"/>
              <w:cnfStyle w:val="100000000000" w:firstRow="1" w:lastRow="0" w:firstColumn="0" w:lastColumn="0" w:oddVBand="0" w:evenVBand="0" w:oddHBand="0" w:evenHBand="0" w:firstRowFirstColumn="0" w:firstRowLastColumn="0" w:lastRowFirstColumn="0" w:lastRowLastColumn="0"/>
              <w:rPr>
                <w:ins w:id="264" w:author="Intel" w:date="2019-03-13T14:25:00Z"/>
                <w:rFonts w:ascii="Times New Roman" w:hAnsi="Times New Roman"/>
                <w:szCs w:val="22"/>
              </w:rPr>
            </w:pPr>
            <w:ins w:id="265" w:author="Intel" w:date="2019-03-13T14:25:00Z">
              <w:r w:rsidRPr="00DD67CB">
                <w:rPr>
                  <w:rFonts w:ascii="Times New Roman" w:hAnsi="Times New Roman"/>
                  <w:szCs w:val="22"/>
                </w:rPr>
                <w:t>Communication service availability</w:t>
              </w:r>
            </w:ins>
          </w:p>
        </w:tc>
        <w:tc>
          <w:tcPr>
            <w:tcW w:w="1308" w:type="dxa"/>
            <w:tcBorders>
              <w:top w:val="none" w:sz="0" w:space="0" w:color="auto"/>
              <w:left w:val="none" w:sz="0" w:space="0" w:color="auto"/>
              <w:bottom w:val="none" w:sz="0" w:space="0" w:color="auto"/>
              <w:right w:val="none" w:sz="0" w:space="0" w:color="auto"/>
            </w:tcBorders>
          </w:tcPr>
          <w:p w:rsidR="00DD67CB" w:rsidRPr="00DD67CB" w:rsidRDefault="00DD67CB" w:rsidP="003D4E9F">
            <w:pPr>
              <w:pStyle w:val="TAH"/>
              <w:cnfStyle w:val="100000000000" w:firstRow="1" w:lastRow="0" w:firstColumn="0" w:lastColumn="0" w:oddVBand="0" w:evenVBand="0" w:oddHBand="0" w:evenHBand="0" w:firstRowFirstColumn="0" w:firstRowLastColumn="0" w:lastRowFirstColumn="0" w:lastRowLastColumn="0"/>
              <w:rPr>
                <w:ins w:id="266" w:author="Intel" w:date="2019-03-13T14:25:00Z"/>
                <w:rFonts w:ascii="Times New Roman" w:hAnsi="Times New Roman"/>
                <w:szCs w:val="22"/>
              </w:rPr>
            </w:pPr>
            <w:ins w:id="267" w:author="Intel" w:date="2019-03-13T14:25:00Z">
              <w:r w:rsidRPr="00DD67CB">
                <w:rPr>
                  <w:rFonts w:ascii="Times New Roman" w:hAnsi="Times New Roman"/>
                  <w:szCs w:val="22"/>
                </w:rPr>
                <w:t>Reliability</w:t>
              </w:r>
            </w:ins>
          </w:p>
        </w:tc>
        <w:tc>
          <w:tcPr>
            <w:tcW w:w="897" w:type="dxa"/>
            <w:tcBorders>
              <w:top w:val="none" w:sz="0" w:space="0" w:color="auto"/>
              <w:left w:val="none" w:sz="0" w:space="0" w:color="auto"/>
              <w:bottom w:val="none" w:sz="0" w:space="0" w:color="auto"/>
              <w:right w:val="none" w:sz="0" w:space="0" w:color="auto"/>
            </w:tcBorders>
          </w:tcPr>
          <w:p w:rsidR="00DD67CB" w:rsidRPr="00DD67CB" w:rsidRDefault="00DD67CB" w:rsidP="003D4E9F">
            <w:pPr>
              <w:jc w:val="center"/>
              <w:cnfStyle w:val="100000000000" w:firstRow="1" w:lastRow="0" w:firstColumn="0" w:lastColumn="0" w:oddVBand="0" w:evenVBand="0" w:oddHBand="0" w:evenHBand="0" w:firstRowFirstColumn="0" w:firstRowLastColumn="0" w:lastRowFirstColumn="0" w:lastRowLastColumn="0"/>
              <w:rPr>
                <w:ins w:id="268" w:author="Intel" w:date="2019-03-13T14:25:00Z"/>
                <w:b w:val="0"/>
                <w:sz w:val="18"/>
                <w:szCs w:val="22"/>
              </w:rPr>
            </w:pPr>
            <w:ins w:id="269" w:author="Intel" w:date="2019-03-13T14:25:00Z">
              <w:r w:rsidRPr="00DD67CB">
                <w:rPr>
                  <w:b w:val="0"/>
                  <w:sz w:val="18"/>
                  <w:szCs w:val="22"/>
                </w:rPr>
                <w:t>User experienced data rate</w:t>
              </w:r>
            </w:ins>
          </w:p>
        </w:tc>
      </w:tr>
      <w:tr w:rsidR="00DD67CB" w:rsidRPr="00DD67CB" w:rsidTr="00DD2FD6">
        <w:trPr>
          <w:cnfStyle w:val="000000100000" w:firstRow="0" w:lastRow="0" w:firstColumn="0" w:lastColumn="0" w:oddVBand="0" w:evenVBand="0" w:oddHBand="1" w:evenHBand="0" w:firstRowFirstColumn="0" w:firstRowLastColumn="0" w:lastRowFirstColumn="0" w:lastRowLastColumn="0"/>
          <w:trHeight w:val="265"/>
          <w:ins w:id="270" w:author="Intel" w:date="2019-03-13T14:25:00Z"/>
        </w:trPr>
        <w:tc>
          <w:tcPr>
            <w:cnfStyle w:val="001000000000" w:firstRow="0" w:lastRow="0" w:firstColumn="1" w:lastColumn="0" w:oddVBand="0" w:evenVBand="0" w:oddHBand="0" w:evenHBand="0" w:firstRowFirstColumn="0" w:firstRowLastColumn="0" w:lastRowFirstColumn="0" w:lastRowLastColumn="0"/>
            <w:tcW w:w="1946" w:type="dxa"/>
          </w:tcPr>
          <w:p w:rsidR="00DD67CB" w:rsidRPr="00DD67CB" w:rsidRDefault="00DD67CB" w:rsidP="003D4E9F">
            <w:pPr>
              <w:jc w:val="center"/>
              <w:rPr>
                <w:ins w:id="271" w:author="Intel" w:date="2019-03-13T14:25:00Z"/>
                <w:b w:val="0"/>
                <w:sz w:val="18"/>
                <w:szCs w:val="22"/>
              </w:rPr>
            </w:pPr>
            <w:ins w:id="272" w:author="Intel" w:date="2019-03-13T14:25:00Z">
              <w:r w:rsidRPr="00DD67CB">
                <w:rPr>
                  <w:b w:val="0"/>
                  <w:sz w:val="18"/>
                  <w:szCs w:val="22"/>
                </w:rPr>
                <w:t>Factory automation</w:t>
              </w:r>
            </w:ins>
          </w:p>
        </w:tc>
        <w:tc>
          <w:tcPr>
            <w:tcW w:w="1567" w:type="dxa"/>
          </w:tcPr>
          <w:p w:rsidR="00DD67CB" w:rsidRPr="00DD67CB" w:rsidRDefault="00DD67CB" w:rsidP="003D4E9F">
            <w:pPr>
              <w:jc w:val="center"/>
              <w:cnfStyle w:val="000000100000" w:firstRow="0" w:lastRow="0" w:firstColumn="0" w:lastColumn="0" w:oddVBand="0" w:evenVBand="0" w:oddHBand="1" w:evenHBand="0" w:firstRowFirstColumn="0" w:firstRowLastColumn="0" w:lastRowFirstColumn="0" w:lastRowLastColumn="0"/>
              <w:rPr>
                <w:ins w:id="273" w:author="Intel" w:date="2019-03-13T14:25:00Z"/>
                <w:sz w:val="18"/>
                <w:szCs w:val="22"/>
              </w:rPr>
            </w:pPr>
            <w:ins w:id="274" w:author="Intel" w:date="2019-03-13T14:25:00Z">
              <w:r w:rsidRPr="00DD67CB">
                <w:rPr>
                  <w:sz w:val="18"/>
                  <w:szCs w:val="22"/>
                </w:rPr>
                <w:t xml:space="preserve">10 </w:t>
              </w:r>
              <w:proofErr w:type="spellStart"/>
              <w:r w:rsidRPr="00DD67CB">
                <w:rPr>
                  <w:sz w:val="18"/>
                  <w:szCs w:val="22"/>
                </w:rPr>
                <w:t>ms</w:t>
              </w:r>
              <w:proofErr w:type="spellEnd"/>
            </w:ins>
          </w:p>
        </w:tc>
        <w:tc>
          <w:tcPr>
            <w:tcW w:w="1077" w:type="dxa"/>
          </w:tcPr>
          <w:p w:rsidR="00DD67CB" w:rsidRPr="00DD67CB" w:rsidRDefault="00DD67CB" w:rsidP="003D4E9F">
            <w:pPr>
              <w:jc w:val="center"/>
              <w:cnfStyle w:val="000000100000" w:firstRow="0" w:lastRow="0" w:firstColumn="0" w:lastColumn="0" w:oddVBand="0" w:evenVBand="0" w:oddHBand="1" w:evenHBand="0" w:firstRowFirstColumn="0" w:firstRowLastColumn="0" w:lastRowFirstColumn="0" w:lastRowLastColumn="0"/>
              <w:rPr>
                <w:ins w:id="275" w:author="Intel" w:date="2019-03-13T14:25:00Z"/>
                <w:sz w:val="18"/>
                <w:szCs w:val="22"/>
              </w:rPr>
            </w:pPr>
            <w:ins w:id="276" w:author="Intel" w:date="2019-03-13T14:25:00Z">
              <w:r w:rsidRPr="00DD67CB">
                <w:rPr>
                  <w:sz w:val="18"/>
                  <w:szCs w:val="22"/>
                </w:rPr>
                <w:t>100 µs</w:t>
              </w:r>
            </w:ins>
          </w:p>
        </w:tc>
        <w:tc>
          <w:tcPr>
            <w:tcW w:w="1220" w:type="dxa"/>
          </w:tcPr>
          <w:p w:rsidR="00DD67CB" w:rsidRPr="00DD67CB" w:rsidRDefault="00DD67CB" w:rsidP="003D4E9F">
            <w:pPr>
              <w:jc w:val="center"/>
              <w:cnfStyle w:val="000000100000" w:firstRow="0" w:lastRow="0" w:firstColumn="0" w:lastColumn="0" w:oddVBand="0" w:evenVBand="0" w:oddHBand="1" w:evenHBand="0" w:firstRowFirstColumn="0" w:firstRowLastColumn="0" w:lastRowFirstColumn="0" w:lastRowLastColumn="0"/>
              <w:rPr>
                <w:ins w:id="277" w:author="Intel" w:date="2019-03-13T14:25:00Z"/>
                <w:sz w:val="18"/>
                <w:szCs w:val="22"/>
              </w:rPr>
            </w:pPr>
            <w:ins w:id="278" w:author="Intel" w:date="2019-03-13T14:25:00Z">
              <w:r w:rsidRPr="00DD67CB">
                <w:rPr>
                  <w:sz w:val="18"/>
                  <w:szCs w:val="22"/>
                </w:rPr>
                <w:t xml:space="preserve">~0 </w:t>
              </w:r>
              <w:proofErr w:type="spellStart"/>
              <w:r w:rsidRPr="00DD67CB">
                <w:rPr>
                  <w:sz w:val="18"/>
                  <w:szCs w:val="22"/>
                </w:rPr>
                <w:t>ms</w:t>
              </w:r>
              <w:proofErr w:type="spellEnd"/>
            </w:ins>
          </w:p>
        </w:tc>
        <w:tc>
          <w:tcPr>
            <w:tcW w:w="1610" w:type="dxa"/>
          </w:tcPr>
          <w:p w:rsidR="00DD67CB" w:rsidRPr="00DD67CB" w:rsidRDefault="00DD67CB" w:rsidP="003D4E9F">
            <w:pPr>
              <w:jc w:val="center"/>
              <w:cnfStyle w:val="000000100000" w:firstRow="0" w:lastRow="0" w:firstColumn="0" w:lastColumn="0" w:oddVBand="0" w:evenVBand="0" w:oddHBand="1" w:evenHBand="0" w:firstRowFirstColumn="0" w:firstRowLastColumn="0" w:lastRowFirstColumn="0" w:lastRowLastColumn="0"/>
              <w:rPr>
                <w:ins w:id="279" w:author="Intel" w:date="2019-03-13T14:25:00Z"/>
                <w:sz w:val="18"/>
                <w:szCs w:val="22"/>
              </w:rPr>
            </w:pPr>
            <w:ins w:id="280" w:author="Intel" w:date="2019-03-13T14:25:00Z">
              <w:r w:rsidRPr="00DD67CB">
                <w:rPr>
                  <w:sz w:val="18"/>
                  <w:szCs w:val="22"/>
                </w:rPr>
                <w:t>99,99%</w:t>
              </w:r>
            </w:ins>
          </w:p>
        </w:tc>
        <w:tc>
          <w:tcPr>
            <w:tcW w:w="1308" w:type="dxa"/>
          </w:tcPr>
          <w:p w:rsidR="00DD67CB" w:rsidRPr="00DD67CB" w:rsidRDefault="00DD67CB" w:rsidP="003D4E9F">
            <w:pPr>
              <w:jc w:val="center"/>
              <w:cnfStyle w:val="000000100000" w:firstRow="0" w:lastRow="0" w:firstColumn="0" w:lastColumn="0" w:oddVBand="0" w:evenVBand="0" w:oddHBand="1" w:evenHBand="0" w:firstRowFirstColumn="0" w:firstRowLastColumn="0" w:lastRowFirstColumn="0" w:lastRowLastColumn="0"/>
              <w:rPr>
                <w:ins w:id="281" w:author="Intel" w:date="2019-03-13T14:25:00Z"/>
                <w:sz w:val="18"/>
                <w:szCs w:val="22"/>
              </w:rPr>
            </w:pPr>
            <w:ins w:id="282" w:author="Intel" w:date="2019-03-13T14:25:00Z">
              <w:r w:rsidRPr="00DD67CB">
                <w:rPr>
                  <w:sz w:val="18"/>
                  <w:szCs w:val="22"/>
                </w:rPr>
                <w:t>99,99%</w:t>
              </w:r>
            </w:ins>
          </w:p>
        </w:tc>
        <w:tc>
          <w:tcPr>
            <w:tcW w:w="897" w:type="dxa"/>
          </w:tcPr>
          <w:p w:rsidR="00DD67CB" w:rsidRPr="00DD67CB" w:rsidRDefault="00DD67CB" w:rsidP="003D4E9F">
            <w:pPr>
              <w:jc w:val="center"/>
              <w:cnfStyle w:val="000000100000" w:firstRow="0" w:lastRow="0" w:firstColumn="0" w:lastColumn="0" w:oddVBand="0" w:evenVBand="0" w:oddHBand="1" w:evenHBand="0" w:firstRowFirstColumn="0" w:firstRowLastColumn="0" w:lastRowFirstColumn="0" w:lastRowLastColumn="0"/>
              <w:rPr>
                <w:ins w:id="283" w:author="Intel" w:date="2019-03-13T14:25:00Z"/>
                <w:sz w:val="18"/>
                <w:szCs w:val="22"/>
              </w:rPr>
            </w:pPr>
            <w:ins w:id="284" w:author="Intel" w:date="2019-03-13T14:25:00Z">
              <w:r w:rsidRPr="00DD67CB">
                <w:rPr>
                  <w:sz w:val="18"/>
                  <w:szCs w:val="22"/>
                </w:rPr>
                <w:t>10 Mbps</w:t>
              </w:r>
            </w:ins>
          </w:p>
        </w:tc>
      </w:tr>
      <w:tr w:rsidR="00DD67CB" w:rsidRPr="00DD67CB" w:rsidTr="00DD2FD6">
        <w:trPr>
          <w:trHeight w:val="265"/>
          <w:ins w:id="285" w:author="Intel" w:date="2019-03-13T14:25:00Z"/>
        </w:trPr>
        <w:tc>
          <w:tcPr>
            <w:cnfStyle w:val="001000000000" w:firstRow="0" w:lastRow="0" w:firstColumn="1" w:lastColumn="0" w:oddVBand="0" w:evenVBand="0" w:oddHBand="0" w:evenHBand="0" w:firstRowFirstColumn="0" w:firstRowLastColumn="0" w:lastRowFirstColumn="0" w:lastRowLastColumn="0"/>
            <w:tcW w:w="1946" w:type="dxa"/>
          </w:tcPr>
          <w:p w:rsidR="00DD67CB" w:rsidRPr="00DD67CB" w:rsidRDefault="00DD67CB" w:rsidP="003D4E9F">
            <w:pPr>
              <w:jc w:val="center"/>
              <w:rPr>
                <w:ins w:id="286" w:author="Intel" w:date="2019-03-13T14:25:00Z"/>
                <w:b w:val="0"/>
                <w:sz w:val="18"/>
                <w:szCs w:val="22"/>
              </w:rPr>
            </w:pPr>
            <w:ins w:id="287" w:author="Intel" w:date="2019-03-13T14:25:00Z">
              <w:r w:rsidRPr="00DD67CB">
                <w:rPr>
                  <w:b w:val="0"/>
                  <w:sz w:val="18"/>
                  <w:szCs w:val="22"/>
                </w:rPr>
                <w:t>Electricity distribution – medium voltage</w:t>
              </w:r>
            </w:ins>
          </w:p>
        </w:tc>
        <w:tc>
          <w:tcPr>
            <w:tcW w:w="1567" w:type="dxa"/>
          </w:tcPr>
          <w:p w:rsidR="00DD67CB" w:rsidRPr="00DD67CB" w:rsidRDefault="00DD67CB" w:rsidP="003D4E9F">
            <w:pPr>
              <w:jc w:val="center"/>
              <w:cnfStyle w:val="000000000000" w:firstRow="0" w:lastRow="0" w:firstColumn="0" w:lastColumn="0" w:oddVBand="0" w:evenVBand="0" w:oddHBand="0" w:evenHBand="0" w:firstRowFirstColumn="0" w:firstRowLastColumn="0" w:lastRowFirstColumn="0" w:lastRowLastColumn="0"/>
              <w:rPr>
                <w:ins w:id="288" w:author="Intel" w:date="2019-03-13T14:25:00Z"/>
                <w:sz w:val="18"/>
                <w:szCs w:val="22"/>
              </w:rPr>
            </w:pPr>
            <w:ins w:id="289" w:author="Intel" w:date="2019-03-13T14:25:00Z">
              <w:r w:rsidRPr="00DD67CB">
                <w:rPr>
                  <w:sz w:val="18"/>
                  <w:szCs w:val="22"/>
                </w:rPr>
                <w:t xml:space="preserve">25 </w:t>
              </w:r>
              <w:proofErr w:type="spellStart"/>
              <w:r w:rsidRPr="00DD67CB">
                <w:rPr>
                  <w:sz w:val="18"/>
                  <w:szCs w:val="22"/>
                </w:rPr>
                <w:t>ms</w:t>
              </w:r>
              <w:proofErr w:type="spellEnd"/>
            </w:ins>
          </w:p>
        </w:tc>
        <w:tc>
          <w:tcPr>
            <w:tcW w:w="1077" w:type="dxa"/>
          </w:tcPr>
          <w:p w:rsidR="00DD67CB" w:rsidRPr="00DD67CB" w:rsidRDefault="00DD67CB" w:rsidP="003D4E9F">
            <w:pPr>
              <w:jc w:val="center"/>
              <w:cnfStyle w:val="000000000000" w:firstRow="0" w:lastRow="0" w:firstColumn="0" w:lastColumn="0" w:oddVBand="0" w:evenVBand="0" w:oddHBand="0" w:evenHBand="0" w:firstRowFirstColumn="0" w:firstRowLastColumn="0" w:lastRowFirstColumn="0" w:lastRowLastColumn="0"/>
              <w:rPr>
                <w:ins w:id="290" w:author="Intel" w:date="2019-03-13T14:25:00Z"/>
                <w:sz w:val="18"/>
                <w:szCs w:val="22"/>
              </w:rPr>
            </w:pPr>
            <w:ins w:id="291" w:author="Intel" w:date="2019-03-13T14:25:00Z">
              <w:r w:rsidRPr="00DD67CB">
                <w:rPr>
                  <w:sz w:val="18"/>
                  <w:szCs w:val="22"/>
                </w:rPr>
                <w:t xml:space="preserve">25 </w:t>
              </w:r>
              <w:proofErr w:type="spellStart"/>
              <w:r w:rsidRPr="00DD67CB">
                <w:rPr>
                  <w:sz w:val="18"/>
                  <w:szCs w:val="22"/>
                </w:rPr>
                <w:t>ms</w:t>
              </w:r>
              <w:proofErr w:type="spellEnd"/>
            </w:ins>
          </w:p>
        </w:tc>
        <w:tc>
          <w:tcPr>
            <w:tcW w:w="1220" w:type="dxa"/>
          </w:tcPr>
          <w:p w:rsidR="00DD67CB" w:rsidRPr="00DD67CB" w:rsidRDefault="00DD67CB" w:rsidP="003D4E9F">
            <w:pPr>
              <w:jc w:val="center"/>
              <w:cnfStyle w:val="000000000000" w:firstRow="0" w:lastRow="0" w:firstColumn="0" w:lastColumn="0" w:oddVBand="0" w:evenVBand="0" w:oddHBand="0" w:evenHBand="0" w:firstRowFirstColumn="0" w:firstRowLastColumn="0" w:lastRowFirstColumn="0" w:lastRowLastColumn="0"/>
              <w:rPr>
                <w:ins w:id="292" w:author="Intel" w:date="2019-03-13T14:25:00Z"/>
                <w:sz w:val="18"/>
                <w:szCs w:val="22"/>
              </w:rPr>
            </w:pPr>
            <w:ins w:id="293" w:author="Intel" w:date="2019-03-13T14:25:00Z">
              <w:r w:rsidRPr="00DD67CB">
                <w:rPr>
                  <w:sz w:val="18"/>
                  <w:szCs w:val="22"/>
                </w:rPr>
                <w:t xml:space="preserve">25 </w:t>
              </w:r>
              <w:proofErr w:type="spellStart"/>
              <w:r w:rsidRPr="00DD67CB">
                <w:rPr>
                  <w:sz w:val="18"/>
                  <w:szCs w:val="22"/>
                </w:rPr>
                <w:t>ms</w:t>
              </w:r>
              <w:proofErr w:type="spellEnd"/>
            </w:ins>
          </w:p>
        </w:tc>
        <w:tc>
          <w:tcPr>
            <w:tcW w:w="1610" w:type="dxa"/>
          </w:tcPr>
          <w:p w:rsidR="00DD67CB" w:rsidRPr="00DD67CB" w:rsidRDefault="00DD67CB" w:rsidP="003D4E9F">
            <w:pPr>
              <w:jc w:val="center"/>
              <w:cnfStyle w:val="000000000000" w:firstRow="0" w:lastRow="0" w:firstColumn="0" w:lastColumn="0" w:oddVBand="0" w:evenVBand="0" w:oddHBand="0" w:evenHBand="0" w:firstRowFirstColumn="0" w:firstRowLastColumn="0" w:lastRowFirstColumn="0" w:lastRowLastColumn="0"/>
              <w:rPr>
                <w:ins w:id="294" w:author="Intel" w:date="2019-03-13T14:25:00Z"/>
                <w:sz w:val="18"/>
                <w:szCs w:val="22"/>
              </w:rPr>
            </w:pPr>
            <w:ins w:id="295" w:author="Intel" w:date="2019-03-13T14:25:00Z">
              <w:r w:rsidRPr="00DD67CB">
                <w:rPr>
                  <w:sz w:val="18"/>
                  <w:szCs w:val="22"/>
                </w:rPr>
                <w:t>99,9%</w:t>
              </w:r>
            </w:ins>
          </w:p>
        </w:tc>
        <w:tc>
          <w:tcPr>
            <w:tcW w:w="1308" w:type="dxa"/>
          </w:tcPr>
          <w:p w:rsidR="00DD67CB" w:rsidRPr="00DD67CB" w:rsidRDefault="00DD67CB" w:rsidP="003D4E9F">
            <w:pPr>
              <w:jc w:val="center"/>
              <w:cnfStyle w:val="000000000000" w:firstRow="0" w:lastRow="0" w:firstColumn="0" w:lastColumn="0" w:oddVBand="0" w:evenVBand="0" w:oddHBand="0" w:evenHBand="0" w:firstRowFirstColumn="0" w:firstRowLastColumn="0" w:lastRowFirstColumn="0" w:lastRowLastColumn="0"/>
              <w:rPr>
                <w:ins w:id="296" w:author="Intel" w:date="2019-03-13T14:25:00Z"/>
                <w:sz w:val="18"/>
                <w:szCs w:val="22"/>
              </w:rPr>
            </w:pPr>
            <w:ins w:id="297" w:author="Intel" w:date="2019-03-13T14:25:00Z">
              <w:r w:rsidRPr="00DD67CB">
                <w:rPr>
                  <w:sz w:val="18"/>
                  <w:szCs w:val="22"/>
                </w:rPr>
                <w:t>99,9%</w:t>
              </w:r>
            </w:ins>
          </w:p>
        </w:tc>
        <w:tc>
          <w:tcPr>
            <w:tcW w:w="897" w:type="dxa"/>
          </w:tcPr>
          <w:p w:rsidR="00DD67CB" w:rsidRPr="00DD67CB" w:rsidRDefault="00DD67CB" w:rsidP="003D4E9F">
            <w:pPr>
              <w:jc w:val="center"/>
              <w:cnfStyle w:val="000000000000" w:firstRow="0" w:lastRow="0" w:firstColumn="0" w:lastColumn="0" w:oddVBand="0" w:evenVBand="0" w:oddHBand="0" w:evenHBand="0" w:firstRowFirstColumn="0" w:firstRowLastColumn="0" w:lastRowFirstColumn="0" w:lastRowLastColumn="0"/>
              <w:rPr>
                <w:ins w:id="298" w:author="Intel" w:date="2019-03-13T14:25:00Z"/>
                <w:sz w:val="18"/>
                <w:szCs w:val="22"/>
              </w:rPr>
            </w:pPr>
            <w:ins w:id="299" w:author="Intel" w:date="2019-03-13T14:25:00Z">
              <w:r w:rsidRPr="00DD67CB">
                <w:rPr>
                  <w:sz w:val="18"/>
                  <w:szCs w:val="22"/>
                </w:rPr>
                <w:t>10 Mbps</w:t>
              </w:r>
            </w:ins>
          </w:p>
        </w:tc>
      </w:tr>
      <w:tr w:rsidR="00DD67CB" w:rsidRPr="00DD67CB" w:rsidTr="00DD2FD6">
        <w:trPr>
          <w:cnfStyle w:val="000000100000" w:firstRow="0" w:lastRow="0" w:firstColumn="0" w:lastColumn="0" w:oddVBand="0" w:evenVBand="0" w:oddHBand="1" w:evenHBand="0" w:firstRowFirstColumn="0" w:firstRowLastColumn="0" w:lastRowFirstColumn="0" w:lastRowLastColumn="0"/>
          <w:trHeight w:val="265"/>
          <w:ins w:id="300" w:author="Intel" w:date="2019-03-13T14:25:00Z"/>
        </w:trPr>
        <w:tc>
          <w:tcPr>
            <w:cnfStyle w:val="001000000000" w:firstRow="0" w:lastRow="0" w:firstColumn="1" w:lastColumn="0" w:oddVBand="0" w:evenVBand="0" w:oddHBand="0" w:evenHBand="0" w:firstRowFirstColumn="0" w:firstRowLastColumn="0" w:lastRowFirstColumn="0" w:lastRowLastColumn="0"/>
            <w:tcW w:w="1946" w:type="dxa"/>
          </w:tcPr>
          <w:p w:rsidR="00DD67CB" w:rsidRPr="00DD67CB" w:rsidRDefault="00DD67CB" w:rsidP="003D4E9F">
            <w:pPr>
              <w:jc w:val="center"/>
              <w:rPr>
                <w:ins w:id="301" w:author="Intel" w:date="2019-03-13T14:25:00Z"/>
                <w:b w:val="0"/>
                <w:sz w:val="18"/>
                <w:szCs w:val="22"/>
              </w:rPr>
            </w:pPr>
            <w:ins w:id="302" w:author="Intel" w:date="2019-03-13T14:25:00Z">
              <w:r w:rsidRPr="00DD67CB">
                <w:rPr>
                  <w:b w:val="0"/>
                  <w:sz w:val="18"/>
                  <w:szCs w:val="22"/>
                </w:rPr>
                <w:lastRenderedPageBreak/>
                <w:t>Electricity distribution – high voltage</w:t>
              </w:r>
            </w:ins>
          </w:p>
        </w:tc>
        <w:tc>
          <w:tcPr>
            <w:tcW w:w="1567" w:type="dxa"/>
          </w:tcPr>
          <w:p w:rsidR="00DD67CB" w:rsidRPr="00DD67CB" w:rsidRDefault="00DD67CB" w:rsidP="003D4E9F">
            <w:pPr>
              <w:jc w:val="center"/>
              <w:cnfStyle w:val="000000100000" w:firstRow="0" w:lastRow="0" w:firstColumn="0" w:lastColumn="0" w:oddVBand="0" w:evenVBand="0" w:oddHBand="1" w:evenHBand="0" w:firstRowFirstColumn="0" w:firstRowLastColumn="0" w:lastRowFirstColumn="0" w:lastRowLastColumn="0"/>
              <w:rPr>
                <w:ins w:id="303" w:author="Intel" w:date="2019-03-13T14:25:00Z"/>
                <w:sz w:val="18"/>
                <w:szCs w:val="22"/>
              </w:rPr>
            </w:pPr>
            <w:ins w:id="304" w:author="Intel" w:date="2019-03-13T14:25:00Z">
              <w:r w:rsidRPr="00DD67CB">
                <w:rPr>
                  <w:sz w:val="18"/>
                  <w:szCs w:val="22"/>
                </w:rPr>
                <w:t xml:space="preserve">5 </w:t>
              </w:r>
              <w:proofErr w:type="spellStart"/>
              <w:r w:rsidRPr="00DD67CB">
                <w:rPr>
                  <w:sz w:val="18"/>
                  <w:szCs w:val="22"/>
                </w:rPr>
                <w:t>ms</w:t>
              </w:r>
              <w:proofErr w:type="spellEnd"/>
            </w:ins>
          </w:p>
        </w:tc>
        <w:tc>
          <w:tcPr>
            <w:tcW w:w="1077" w:type="dxa"/>
          </w:tcPr>
          <w:p w:rsidR="00DD67CB" w:rsidRPr="00DD67CB" w:rsidRDefault="00DD67CB" w:rsidP="003D4E9F">
            <w:pPr>
              <w:jc w:val="center"/>
              <w:cnfStyle w:val="000000100000" w:firstRow="0" w:lastRow="0" w:firstColumn="0" w:lastColumn="0" w:oddVBand="0" w:evenVBand="0" w:oddHBand="1" w:evenHBand="0" w:firstRowFirstColumn="0" w:firstRowLastColumn="0" w:lastRowFirstColumn="0" w:lastRowLastColumn="0"/>
              <w:rPr>
                <w:ins w:id="305" w:author="Intel" w:date="2019-03-13T14:25:00Z"/>
                <w:sz w:val="18"/>
                <w:szCs w:val="22"/>
              </w:rPr>
            </w:pPr>
            <w:ins w:id="306" w:author="Intel" w:date="2019-03-13T14:25:00Z">
              <w:r w:rsidRPr="00DD67CB">
                <w:rPr>
                  <w:sz w:val="18"/>
                  <w:szCs w:val="22"/>
                </w:rPr>
                <w:t xml:space="preserve">1 </w:t>
              </w:r>
              <w:proofErr w:type="spellStart"/>
              <w:r w:rsidRPr="00DD67CB">
                <w:rPr>
                  <w:sz w:val="18"/>
                  <w:szCs w:val="22"/>
                </w:rPr>
                <w:t>ms</w:t>
              </w:r>
              <w:proofErr w:type="spellEnd"/>
            </w:ins>
          </w:p>
        </w:tc>
        <w:tc>
          <w:tcPr>
            <w:tcW w:w="1220" w:type="dxa"/>
          </w:tcPr>
          <w:p w:rsidR="00DD67CB" w:rsidRPr="00DD67CB" w:rsidRDefault="00DD67CB" w:rsidP="003D4E9F">
            <w:pPr>
              <w:jc w:val="center"/>
              <w:cnfStyle w:val="000000100000" w:firstRow="0" w:lastRow="0" w:firstColumn="0" w:lastColumn="0" w:oddVBand="0" w:evenVBand="0" w:oddHBand="1" w:evenHBand="0" w:firstRowFirstColumn="0" w:firstRowLastColumn="0" w:lastRowFirstColumn="0" w:lastRowLastColumn="0"/>
              <w:rPr>
                <w:ins w:id="307" w:author="Intel" w:date="2019-03-13T14:25:00Z"/>
                <w:sz w:val="18"/>
                <w:szCs w:val="22"/>
              </w:rPr>
            </w:pPr>
            <w:ins w:id="308" w:author="Intel" w:date="2019-03-13T14:25:00Z">
              <w:r w:rsidRPr="00DD67CB">
                <w:rPr>
                  <w:sz w:val="18"/>
                  <w:szCs w:val="22"/>
                </w:rPr>
                <w:t xml:space="preserve">10 </w:t>
              </w:r>
              <w:proofErr w:type="spellStart"/>
              <w:r w:rsidRPr="00DD67CB">
                <w:rPr>
                  <w:sz w:val="18"/>
                  <w:szCs w:val="22"/>
                </w:rPr>
                <w:t>ms</w:t>
              </w:r>
              <w:proofErr w:type="spellEnd"/>
            </w:ins>
          </w:p>
        </w:tc>
        <w:tc>
          <w:tcPr>
            <w:tcW w:w="1610" w:type="dxa"/>
          </w:tcPr>
          <w:p w:rsidR="00DD67CB" w:rsidRPr="00DD67CB" w:rsidRDefault="00DD67CB" w:rsidP="003D4E9F">
            <w:pPr>
              <w:jc w:val="center"/>
              <w:cnfStyle w:val="000000100000" w:firstRow="0" w:lastRow="0" w:firstColumn="0" w:lastColumn="0" w:oddVBand="0" w:evenVBand="0" w:oddHBand="1" w:evenHBand="0" w:firstRowFirstColumn="0" w:firstRowLastColumn="0" w:lastRowFirstColumn="0" w:lastRowLastColumn="0"/>
              <w:rPr>
                <w:ins w:id="309" w:author="Intel" w:date="2019-03-13T14:25:00Z"/>
                <w:sz w:val="18"/>
                <w:szCs w:val="22"/>
              </w:rPr>
            </w:pPr>
            <w:ins w:id="310" w:author="Intel" w:date="2019-03-13T14:25:00Z">
              <w:r w:rsidRPr="00DD67CB">
                <w:rPr>
                  <w:sz w:val="18"/>
                  <w:szCs w:val="22"/>
                </w:rPr>
                <w:t>99,9999%</w:t>
              </w:r>
            </w:ins>
          </w:p>
        </w:tc>
        <w:tc>
          <w:tcPr>
            <w:tcW w:w="1308" w:type="dxa"/>
          </w:tcPr>
          <w:p w:rsidR="00DD67CB" w:rsidRPr="00DD67CB" w:rsidRDefault="00DD67CB" w:rsidP="003D4E9F">
            <w:pPr>
              <w:jc w:val="center"/>
              <w:cnfStyle w:val="000000100000" w:firstRow="0" w:lastRow="0" w:firstColumn="0" w:lastColumn="0" w:oddVBand="0" w:evenVBand="0" w:oddHBand="1" w:evenHBand="0" w:firstRowFirstColumn="0" w:firstRowLastColumn="0" w:lastRowFirstColumn="0" w:lastRowLastColumn="0"/>
              <w:rPr>
                <w:ins w:id="311" w:author="Intel" w:date="2019-03-13T14:25:00Z"/>
                <w:sz w:val="18"/>
                <w:szCs w:val="22"/>
              </w:rPr>
            </w:pPr>
            <w:ins w:id="312" w:author="Intel" w:date="2019-03-13T14:25:00Z">
              <w:r w:rsidRPr="00DD67CB">
                <w:rPr>
                  <w:sz w:val="18"/>
                  <w:szCs w:val="22"/>
                </w:rPr>
                <w:t>99,9999%</w:t>
              </w:r>
            </w:ins>
          </w:p>
        </w:tc>
        <w:tc>
          <w:tcPr>
            <w:tcW w:w="897" w:type="dxa"/>
          </w:tcPr>
          <w:p w:rsidR="00DD67CB" w:rsidRPr="00DD67CB" w:rsidRDefault="00DD67CB" w:rsidP="003D4E9F">
            <w:pPr>
              <w:jc w:val="center"/>
              <w:cnfStyle w:val="000000100000" w:firstRow="0" w:lastRow="0" w:firstColumn="0" w:lastColumn="0" w:oddVBand="0" w:evenVBand="0" w:oddHBand="1" w:evenHBand="0" w:firstRowFirstColumn="0" w:firstRowLastColumn="0" w:lastRowFirstColumn="0" w:lastRowLastColumn="0"/>
              <w:rPr>
                <w:ins w:id="313" w:author="Intel" w:date="2019-03-13T14:25:00Z"/>
                <w:sz w:val="18"/>
                <w:szCs w:val="22"/>
              </w:rPr>
            </w:pPr>
            <w:ins w:id="314" w:author="Intel" w:date="2019-03-13T14:25:00Z">
              <w:r w:rsidRPr="00DD67CB">
                <w:rPr>
                  <w:sz w:val="18"/>
                  <w:szCs w:val="22"/>
                </w:rPr>
                <w:t>10 Mbps</w:t>
              </w:r>
            </w:ins>
          </w:p>
        </w:tc>
      </w:tr>
    </w:tbl>
    <w:p w:rsidR="00DD67CB" w:rsidRPr="00D94252" w:rsidRDefault="00DD67CB" w:rsidP="00DD67CB">
      <w:pPr>
        <w:jc w:val="both"/>
        <w:rPr>
          <w:ins w:id="315" w:author="Intel" w:date="2019-03-13T14:25:00Z"/>
          <w:rFonts w:ascii="Arial" w:hAnsi="Arial" w:cs="Arial"/>
        </w:rPr>
      </w:pPr>
    </w:p>
    <w:p w:rsidR="00DD67CB" w:rsidRPr="00D94252" w:rsidRDefault="00DD67CB" w:rsidP="00DD67CB">
      <w:pPr>
        <w:pStyle w:val="BodyText"/>
        <w:rPr>
          <w:ins w:id="316" w:author="Intel" w:date="2019-03-13T14:24:00Z"/>
        </w:rPr>
      </w:pPr>
    </w:p>
    <w:p w:rsidR="00DD67CB" w:rsidRPr="00DD67CB" w:rsidRDefault="00DD67CB" w:rsidP="00A666CF">
      <w:pPr>
        <w:pStyle w:val="ListParagraph"/>
        <w:numPr>
          <w:ilvl w:val="0"/>
          <w:numId w:val="4"/>
        </w:numPr>
        <w:ind w:leftChars="5" w:left="450" w:hanging="440"/>
        <w:rPr>
          <w:ins w:id="317" w:author="Intel" w:date="2019-03-13T14:24:00Z"/>
          <w:rFonts w:ascii="Times New Roman" w:hAnsi="Times New Roman"/>
          <w:b/>
          <w:iCs/>
          <w:sz w:val="20"/>
          <w:szCs w:val="20"/>
          <w:lang w:eastAsia="zh-CN"/>
        </w:rPr>
      </w:pPr>
      <w:bookmarkStart w:id="318" w:name="_Hlk526944462"/>
      <w:ins w:id="319" w:author="Intel" w:date="2019-03-13T14:24:00Z">
        <w:r w:rsidRPr="00DD67CB">
          <w:rPr>
            <w:rFonts w:ascii="Times New Roman" w:hAnsi="Times New Roman"/>
            <w:b/>
            <w:iCs/>
            <w:sz w:val="20"/>
            <w:szCs w:val="20"/>
            <w:lang w:eastAsia="zh-CN"/>
          </w:rPr>
          <w:t>Redundant network application</w:t>
        </w:r>
      </w:ins>
    </w:p>
    <w:bookmarkEnd w:id="318"/>
    <w:p w:rsidR="00DD67CB" w:rsidRPr="00D94252" w:rsidRDefault="00DD67CB" w:rsidP="00DD67CB">
      <w:pPr>
        <w:pStyle w:val="BodyText"/>
        <w:rPr>
          <w:ins w:id="320" w:author="Intel" w:date="2019-03-13T14:24:00Z"/>
          <w:rFonts w:ascii="Arial" w:hAnsi="Arial" w:cs="Arial"/>
        </w:rPr>
      </w:pPr>
      <w:ins w:id="321" w:author="Intel" w:date="2019-03-13T14:24:00Z">
        <w:r w:rsidRPr="00D94252">
          <w:rPr>
            <w:rFonts w:cs="Arial"/>
          </w:rPr>
          <w:t xml:space="preserve">In certain applications, in addition to </w:t>
        </w:r>
        <w:proofErr w:type="spellStart"/>
        <w:r w:rsidRPr="00D94252">
          <w:rPr>
            <w:rFonts w:cs="Arial"/>
          </w:rPr>
          <w:t>fibre</w:t>
        </w:r>
        <w:proofErr w:type="spellEnd"/>
        <w:r w:rsidRPr="00D94252">
          <w:rPr>
            <w:rFonts w:cs="Arial"/>
          </w:rPr>
          <w:t>-based communication, a backup network relying on wireless technology can be used to increase maximum communication service availability. For instance, data center inter-rack connectivity can employ wireless interface as the secondary/tertiary interfaces in lieu of fiber optics failure. Millimeter wave links with abundance of spectrum are an attractive choice</w:t>
        </w:r>
        <w:r>
          <w:rPr>
            <w:rFonts w:cs="Arial"/>
          </w:rPr>
          <w:t xml:space="preserve"> for replacing </w:t>
        </w:r>
        <w:r w:rsidRPr="00D94252">
          <w:rPr>
            <w:rFonts w:cs="Arial"/>
          </w:rPr>
          <w:t xml:space="preserve">fiber capacity. </w:t>
        </w:r>
      </w:ins>
    </w:p>
    <w:p w:rsidR="00404C69" w:rsidRDefault="00404C69" w:rsidP="00E70C96">
      <w:pPr>
        <w:rPr>
          <w:ins w:id="322" w:author="Intel" w:date="2019-03-13T14:09:00Z"/>
          <w:rFonts w:eastAsiaTheme="minorEastAsia"/>
          <w:lang w:eastAsia="zh-CN"/>
        </w:rPr>
      </w:pPr>
    </w:p>
    <w:p w:rsidR="008B5E6B" w:rsidRPr="00DD67CB" w:rsidRDefault="008B5E6B" w:rsidP="00A666CF">
      <w:pPr>
        <w:pStyle w:val="ListParagraph"/>
        <w:numPr>
          <w:ilvl w:val="0"/>
          <w:numId w:val="4"/>
        </w:numPr>
        <w:ind w:leftChars="5" w:left="450" w:hanging="440"/>
        <w:rPr>
          <w:ins w:id="323" w:author="Intel" w:date="2019-03-13T13:21:00Z"/>
          <w:rFonts w:ascii="Times New Roman" w:hAnsi="Times New Roman"/>
          <w:b/>
          <w:iCs/>
          <w:sz w:val="20"/>
          <w:szCs w:val="20"/>
          <w:lang w:eastAsia="zh-CN"/>
        </w:rPr>
      </w:pPr>
      <w:bookmarkStart w:id="324" w:name="_Toc527474698"/>
      <w:bookmarkStart w:id="325" w:name="_Toc527475329"/>
      <w:bookmarkStart w:id="326" w:name="_Toc527475404"/>
      <w:bookmarkStart w:id="327" w:name="_Toc527539332"/>
      <w:bookmarkStart w:id="328" w:name="_Toc528149292"/>
      <w:bookmarkStart w:id="329" w:name="_Toc528160227"/>
      <w:bookmarkStart w:id="330" w:name="_Toc528160348"/>
      <w:bookmarkStart w:id="331" w:name="_Toc528250464"/>
      <w:bookmarkStart w:id="332" w:name="_Toc528334317"/>
      <w:bookmarkStart w:id="333" w:name="_Toc528334385"/>
      <w:bookmarkStart w:id="334" w:name="_Toc527474699"/>
      <w:bookmarkStart w:id="335" w:name="_Toc527475330"/>
      <w:bookmarkStart w:id="336" w:name="_Toc527475405"/>
      <w:bookmarkStart w:id="337" w:name="_Toc527539333"/>
      <w:bookmarkStart w:id="338" w:name="_Toc528149293"/>
      <w:bookmarkStart w:id="339" w:name="_Toc528160228"/>
      <w:bookmarkStart w:id="340" w:name="_Toc528160349"/>
      <w:bookmarkStart w:id="341" w:name="_Toc528250465"/>
      <w:bookmarkStart w:id="342" w:name="_Toc528334318"/>
      <w:bookmarkStart w:id="343" w:name="_Toc528334386"/>
      <w:bookmarkStart w:id="344" w:name="_Toc527474700"/>
      <w:bookmarkStart w:id="345" w:name="_Toc527475331"/>
      <w:bookmarkStart w:id="346" w:name="_Toc527475406"/>
      <w:bookmarkStart w:id="347" w:name="_Toc527539334"/>
      <w:bookmarkStart w:id="348" w:name="_Toc528149294"/>
      <w:bookmarkStart w:id="349" w:name="_Toc528160229"/>
      <w:bookmarkStart w:id="350" w:name="_Toc528160350"/>
      <w:bookmarkStart w:id="351" w:name="_Toc528250466"/>
      <w:bookmarkStart w:id="352" w:name="_Toc528334319"/>
      <w:bookmarkStart w:id="353" w:name="_Toc528334387"/>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ins w:id="354" w:author="Intel" w:date="2019-03-13T13:21:00Z">
        <w:r w:rsidRPr="00DD67CB">
          <w:rPr>
            <w:rFonts w:ascii="Times New Roman" w:hAnsi="Times New Roman"/>
            <w:b/>
            <w:iCs/>
            <w:sz w:val="20"/>
            <w:szCs w:val="20"/>
            <w:lang w:eastAsia="zh-CN"/>
          </w:rPr>
          <w:t>High positioning accuracy</w:t>
        </w:r>
      </w:ins>
    </w:p>
    <w:p w:rsidR="008B5E6B" w:rsidRPr="00D94252" w:rsidRDefault="008B5E6B" w:rsidP="008B5E6B">
      <w:pPr>
        <w:pStyle w:val="BodyText"/>
        <w:rPr>
          <w:ins w:id="355" w:author="Intel" w:date="2019-03-13T13:21:00Z"/>
          <w:rFonts w:cs="Arial"/>
        </w:rPr>
      </w:pPr>
      <w:ins w:id="356" w:author="Intel" w:date="2019-03-13T13:21:00Z">
        <w:r w:rsidRPr="00D94252">
          <w:rPr>
            <w:rFonts w:cs="Arial"/>
          </w:rPr>
          <w:t>3GPP system</w:t>
        </w:r>
        <w:r>
          <w:rPr>
            <w:rFonts w:cs="Arial"/>
          </w:rPr>
          <w:t>s</w:t>
        </w:r>
        <w:r w:rsidRPr="00D94252">
          <w:rPr>
            <w:rFonts w:cs="Arial"/>
          </w:rPr>
          <w:t xml:space="preserve"> shall support </w:t>
        </w:r>
        <w:r w:rsidRPr="00D94252">
          <w:rPr>
            <w:rFonts w:cs="Arial"/>
            <w:bCs/>
          </w:rPr>
          <w:t>high positioning accuracy (e.g.,</w:t>
        </w:r>
        <w:r>
          <w:rPr>
            <w:rFonts w:cs="Arial"/>
            <w:bCs/>
          </w:rPr>
          <w:t xml:space="preserve"> error standard deviations of</w:t>
        </w:r>
        <w:r w:rsidRPr="00D94252">
          <w:rPr>
            <w:rFonts w:cs="Arial"/>
            <w:bCs/>
          </w:rPr>
          <w:t xml:space="preserve"> 0.5 m</w:t>
        </w:r>
        <w:r>
          <w:rPr>
            <w:rFonts w:cs="Arial"/>
            <w:bCs/>
          </w:rPr>
          <w:t xml:space="preserve"> or lower</w:t>
        </w:r>
        <w:r w:rsidRPr="00D94252">
          <w:rPr>
            <w:rFonts w:cs="Arial"/>
            <w:bCs/>
          </w:rPr>
          <w:t xml:space="preserve">) </w:t>
        </w:r>
        <w:r w:rsidRPr="00D94252">
          <w:rPr>
            <w:rFonts w:cs="Arial"/>
          </w:rPr>
          <w:t xml:space="preserve">in both outdoor and </w:t>
        </w:r>
        <w:r w:rsidRPr="00D94252">
          <w:rPr>
            <w:rFonts w:cs="Arial"/>
            <w:color w:val="000000" w:themeColor="text1"/>
            <w:shd w:val="clear" w:color="auto" w:fill="FFFFFF" w:themeFill="background1"/>
          </w:rPr>
          <w:t xml:space="preserve">indoor </w:t>
        </w:r>
        <w:r>
          <w:rPr>
            <w:rFonts w:cs="Arial"/>
            <w:color w:val="000000" w:themeColor="text1"/>
            <w:shd w:val="clear" w:color="auto" w:fill="FFFFFF" w:themeFill="background1"/>
          </w:rPr>
          <w:t xml:space="preserve">deployments </w:t>
        </w:r>
        <w:r w:rsidRPr="00D94252">
          <w:rPr>
            <w:rFonts w:cs="Arial"/>
            <w:color w:val="000000" w:themeColor="text1"/>
            <w:shd w:val="clear" w:color="auto" w:fill="FFFFFF" w:themeFill="background1"/>
          </w:rPr>
          <w:t>[1</w:t>
        </w:r>
        <w:proofErr w:type="gramStart"/>
        <w:r w:rsidRPr="00D94252">
          <w:rPr>
            <w:rFonts w:cs="Arial"/>
            <w:color w:val="000000" w:themeColor="text1"/>
            <w:shd w:val="clear" w:color="auto" w:fill="FFFFFF" w:themeFill="background1"/>
          </w:rPr>
          <w:t>]</w:t>
        </w:r>
        <w:proofErr w:type="gramEnd"/>
        <w:r w:rsidRPr="00D94252">
          <w:rPr>
            <w:rFonts w:cs="Arial"/>
            <w:color w:val="000000" w:themeColor="text1"/>
            <w:shd w:val="clear" w:color="auto" w:fill="FFFFFF" w:themeFill="background1"/>
          </w:rPr>
          <w:fldChar w:fldCharType="begin"/>
        </w:r>
        <w:r w:rsidRPr="00D94252">
          <w:rPr>
            <w:rFonts w:cs="Arial"/>
            <w:color w:val="000000" w:themeColor="text1"/>
            <w:shd w:val="clear" w:color="auto" w:fill="FFFFFF" w:themeFill="background1"/>
          </w:rPr>
          <w:instrText xml:space="preserve"> REF _Ref527377220 \r \h  \* MERGEFORMAT </w:instrText>
        </w:r>
      </w:ins>
      <w:r w:rsidRPr="00D94252">
        <w:rPr>
          <w:rFonts w:cs="Arial"/>
          <w:color w:val="000000" w:themeColor="text1"/>
          <w:shd w:val="clear" w:color="auto" w:fill="FFFFFF" w:themeFill="background1"/>
        </w:rPr>
      </w:r>
      <w:ins w:id="357" w:author="Intel" w:date="2019-03-13T13:21:00Z">
        <w:r w:rsidRPr="00D94252">
          <w:rPr>
            <w:rFonts w:cs="Arial"/>
            <w:color w:val="000000" w:themeColor="text1"/>
            <w:shd w:val="clear" w:color="auto" w:fill="FFFFFF" w:themeFill="background1"/>
          </w:rPr>
          <w:fldChar w:fldCharType="separate"/>
        </w:r>
        <w:r>
          <w:rPr>
            <w:rFonts w:cs="Arial"/>
            <w:color w:val="000000" w:themeColor="text1"/>
            <w:shd w:val="clear" w:color="auto" w:fill="FFFFFF" w:themeFill="background1"/>
          </w:rPr>
          <w:t>[5]</w:t>
        </w:r>
        <w:r w:rsidRPr="00D94252">
          <w:rPr>
            <w:rFonts w:cs="Arial"/>
            <w:color w:val="000000" w:themeColor="text1"/>
            <w:shd w:val="clear" w:color="auto" w:fill="FFFFFF" w:themeFill="background1"/>
          </w:rPr>
          <w:fldChar w:fldCharType="end"/>
        </w:r>
        <w:r w:rsidRPr="00D94252">
          <w:rPr>
            <w:rFonts w:cs="Arial"/>
            <w:color w:val="000000" w:themeColor="text1"/>
            <w:shd w:val="clear" w:color="auto" w:fill="FFFFFF" w:themeFill="background1"/>
          </w:rPr>
          <w:t>. Unlike lower</w:t>
        </w:r>
        <w:r>
          <w:rPr>
            <w:rFonts w:cs="Arial"/>
            <w:color w:val="000000" w:themeColor="text1"/>
            <w:shd w:val="clear" w:color="auto" w:fill="FFFFFF" w:themeFill="background1"/>
          </w:rPr>
          <w:t xml:space="preserve"> carrier</w:t>
        </w:r>
        <w:r w:rsidRPr="00D94252">
          <w:rPr>
            <w:rFonts w:cs="Arial"/>
            <w:color w:val="000000" w:themeColor="text1"/>
            <w:shd w:val="clear" w:color="auto" w:fill="FFFFFF" w:themeFill="background1"/>
          </w:rPr>
          <w:t xml:space="preserve"> frequenc</w:t>
        </w:r>
        <w:r>
          <w:rPr>
            <w:rFonts w:cs="Arial"/>
            <w:color w:val="000000" w:themeColor="text1"/>
            <w:shd w:val="clear" w:color="auto" w:fill="FFFFFF" w:themeFill="background1"/>
          </w:rPr>
          <w:t>ies</w:t>
        </w:r>
        <w:r w:rsidRPr="00D94252">
          <w:rPr>
            <w:rFonts w:cs="Arial"/>
            <w:color w:val="000000" w:themeColor="text1"/>
            <w:shd w:val="clear" w:color="auto" w:fill="FFFFFF" w:themeFill="background1"/>
          </w:rPr>
          <w:t xml:space="preserve">, where transmission is position agnostic, in </w:t>
        </w:r>
        <w:proofErr w:type="spellStart"/>
        <w:r>
          <w:rPr>
            <w:rFonts w:cs="Arial"/>
            <w:color w:val="000000" w:themeColor="text1"/>
            <w:shd w:val="clear" w:color="auto" w:fill="FFFFFF" w:themeFill="background1"/>
          </w:rPr>
          <w:t>mmWave</w:t>
        </w:r>
        <w:proofErr w:type="spellEnd"/>
        <w:r>
          <w:rPr>
            <w:rFonts w:cs="Arial"/>
            <w:color w:val="000000" w:themeColor="text1"/>
            <w:shd w:val="clear" w:color="auto" w:fill="FFFFFF" w:themeFill="background1"/>
          </w:rPr>
          <w:t xml:space="preserve"> carrier</w:t>
        </w:r>
        <w:r w:rsidRPr="00D94252">
          <w:rPr>
            <w:rFonts w:cs="Arial"/>
            <w:color w:val="000000" w:themeColor="text1"/>
            <w:shd w:val="clear" w:color="auto" w:fill="FFFFFF" w:themeFill="background1"/>
          </w:rPr>
          <w:t xml:space="preserve"> frequenc</w:t>
        </w:r>
        <w:r>
          <w:rPr>
            <w:rFonts w:cs="Arial"/>
            <w:color w:val="000000" w:themeColor="text1"/>
            <w:shd w:val="clear" w:color="auto" w:fill="FFFFFF" w:themeFill="background1"/>
          </w:rPr>
          <w:t>ies</w:t>
        </w:r>
        <w:r w:rsidRPr="00D94252">
          <w:rPr>
            <w:rFonts w:cs="Arial"/>
            <w:color w:val="000000" w:themeColor="text1"/>
            <w:shd w:val="clear" w:color="auto" w:fill="FFFFFF" w:themeFill="background1"/>
          </w:rPr>
          <w:t>, positioning information is required to avoid blocking</w:t>
        </w:r>
        <w:r>
          <w:rPr>
            <w:rFonts w:cs="Arial"/>
            <w:color w:val="000000" w:themeColor="text1"/>
            <w:shd w:val="clear" w:color="auto" w:fill="FFFFFF" w:themeFill="background1"/>
          </w:rPr>
          <w:t>. In addition, positioning information c</w:t>
        </w:r>
        <w:r w:rsidRPr="00D94252">
          <w:rPr>
            <w:rFonts w:cs="Arial"/>
            <w:color w:val="000000" w:themeColor="text1"/>
            <w:shd w:val="clear" w:color="auto" w:fill="FFFFFF" w:themeFill="background1"/>
          </w:rPr>
          <w:t>an also enhance</w:t>
        </w:r>
        <w:r>
          <w:rPr>
            <w:rFonts w:cs="Arial"/>
            <w:color w:val="000000" w:themeColor="text1"/>
            <w:shd w:val="clear" w:color="auto" w:fill="FFFFFF" w:themeFill="background1"/>
          </w:rPr>
          <w:t xml:space="preserve"> the process of</w:t>
        </w:r>
        <w:r w:rsidRPr="00D94252">
          <w:rPr>
            <w:rFonts w:cs="Arial"/>
            <w:color w:val="000000" w:themeColor="text1"/>
            <w:shd w:val="clear" w:color="auto" w:fill="FFFFFF" w:themeFill="background1"/>
          </w:rPr>
          <w:t xml:space="preserve"> beam alignment. </w:t>
        </w:r>
        <w:r>
          <w:rPr>
            <w:rFonts w:cs="Arial"/>
            <w:color w:val="000000" w:themeColor="text1"/>
            <w:shd w:val="clear" w:color="auto" w:fill="FFFFFF" w:themeFill="background1"/>
          </w:rPr>
          <w:t>B</w:t>
        </w:r>
        <w:r w:rsidRPr="00D94252">
          <w:rPr>
            <w:rFonts w:cs="Arial"/>
            <w:color w:val="000000" w:themeColor="text1"/>
            <w:shd w:val="clear" w:color="auto" w:fill="FFFFFF" w:themeFill="background1"/>
          </w:rPr>
          <w:t>eam</w:t>
        </w:r>
        <w:r>
          <w:rPr>
            <w:rFonts w:cs="Arial"/>
            <w:color w:val="000000" w:themeColor="text1"/>
            <w:shd w:val="clear" w:color="auto" w:fill="FFFFFF" w:themeFill="background1"/>
          </w:rPr>
          <w:t>-related</w:t>
        </w:r>
        <w:r w:rsidRPr="00D94252">
          <w:rPr>
            <w:rFonts w:cs="Arial"/>
            <w:color w:val="000000" w:themeColor="text1"/>
            <w:shd w:val="clear" w:color="auto" w:fill="FFFFFF" w:themeFill="background1"/>
          </w:rPr>
          <w:t xml:space="preserve"> information </w:t>
        </w:r>
        <w:r w:rsidRPr="00D94252">
          <w:rPr>
            <w:rFonts w:cs="Arial"/>
          </w:rPr>
          <w:t>can be used to localize a user within a beam or within the intersection of multiple beams, or to enhance positioning accuracy of existing position systems.  In addition,</w:t>
        </w:r>
        <w:r w:rsidRPr="00D94252">
          <w:rPr>
            <w:rFonts w:cs="Arial"/>
            <w:color w:val="000000" w:themeColor="text1"/>
            <w:shd w:val="clear" w:color="auto" w:fill="FFFFFF" w:themeFill="background1"/>
          </w:rPr>
          <w:t xml:space="preserve"> applications</w:t>
        </w:r>
        <w:r w:rsidRPr="00D94252">
          <w:rPr>
            <w:rFonts w:cs="Arial"/>
            <w:color w:val="000000" w:themeColor="text1"/>
          </w:rPr>
          <w:t xml:space="preserve"> that </w:t>
        </w:r>
        <w:r w:rsidRPr="00D94252">
          <w:rPr>
            <w:rFonts w:cs="Arial"/>
          </w:rPr>
          <w:t xml:space="preserve">require high positioning accuracy can benefit from a wide bandwidth, which </w:t>
        </w:r>
        <w:r>
          <w:rPr>
            <w:rFonts w:cs="Arial"/>
          </w:rPr>
          <w:t>facilitates</w:t>
        </w:r>
        <w:r w:rsidRPr="00D94252">
          <w:rPr>
            <w:rFonts w:cs="Arial"/>
          </w:rPr>
          <w:t xml:space="preserve"> accurate estimation of the time of arrival (</w:t>
        </w:r>
        <w:proofErr w:type="spellStart"/>
        <w:r w:rsidRPr="00D94252">
          <w:rPr>
            <w:rFonts w:cs="Arial"/>
          </w:rPr>
          <w:t>ToA</w:t>
        </w:r>
        <w:proofErr w:type="spellEnd"/>
        <w:r w:rsidRPr="00D94252">
          <w:rPr>
            <w:rFonts w:cs="Arial"/>
          </w:rPr>
          <w:t xml:space="preserve">) of signals. Also, </w:t>
        </w:r>
        <w:r>
          <w:rPr>
            <w:rFonts w:cs="Arial"/>
          </w:rPr>
          <w:t>the multipath sparsity characteristic of</w:t>
        </w:r>
        <w:r w:rsidRPr="00D94252">
          <w:rPr>
            <w:rFonts w:cs="Arial"/>
          </w:rPr>
          <w:t xml:space="preserve"> </w:t>
        </w:r>
        <w:proofErr w:type="spellStart"/>
        <w:r w:rsidRPr="00D94252">
          <w:rPr>
            <w:rFonts w:cs="Arial"/>
          </w:rPr>
          <w:t>mmW</w:t>
        </w:r>
        <w:proofErr w:type="spellEnd"/>
        <w:r w:rsidRPr="00D94252">
          <w:rPr>
            <w:rFonts w:cs="Arial"/>
          </w:rPr>
          <w:t xml:space="preserve"> channels</w:t>
        </w:r>
        <w:r>
          <w:rPr>
            <w:rFonts w:cs="Arial"/>
          </w:rPr>
          <w:t>, together with</w:t>
        </w:r>
        <w:r w:rsidRPr="00D94252">
          <w:rPr>
            <w:rFonts w:cs="Arial"/>
          </w:rPr>
          <w:t xml:space="preserve"> narrow beam antenna</w:t>
        </w:r>
        <w:r>
          <w:rPr>
            <w:rFonts w:cs="Arial"/>
          </w:rPr>
          <w:t xml:space="preserve"> systems,</w:t>
        </w:r>
        <w:r w:rsidRPr="00D94252">
          <w:rPr>
            <w:rFonts w:cs="Arial"/>
          </w:rPr>
          <w:t xml:space="preserve"> </w:t>
        </w:r>
        <w:r>
          <w:rPr>
            <w:rFonts w:cs="Arial"/>
          </w:rPr>
          <w:t>contribute to improve</w:t>
        </w:r>
        <w:r w:rsidRPr="00D94252">
          <w:rPr>
            <w:rFonts w:cs="Arial"/>
          </w:rPr>
          <w:t xml:space="preserve"> angle of arrival (</w:t>
        </w:r>
        <w:proofErr w:type="spellStart"/>
        <w:r w:rsidRPr="00D94252">
          <w:rPr>
            <w:rFonts w:cs="Arial"/>
          </w:rPr>
          <w:t>AoA</w:t>
        </w:r>
        <w:proofErr w:type="spellEnd"/>
        <w:r w:rsidRPr="00D94252">
          <w:rPr>
            <w:rFonts w:cs="Arial"/>
          </w:rPr>
          <w:t xml:space="preserve">) </w:t>
        </w:r>
        <w:r>
          <w:rPr>
            <w:rFonts w:cs="Arial"/>
          </w:rPr>
          <w:t>estimation</w:t>
        </w:r>
        <w:r w:rsidRPr="00D94252">
          <w:rPr>
            <w:rFonts w:cs="Arial"/>
          </w:rPr>
          <w:t>, which can in turn be used to enhance the positioning accuracy.</w:t>
        </w:r>
      </w:ins>
    </w:p>
    <w:p w:rsidR="008B5E6B" w:rsidRDefault="008B5E6B" w:rsidP="008B5E6B">
      <w:pPr>
        <w:pStyle w:val="BodyText"/>
        <w:rPr>
          <w:ins w:id="358" w:author="Intel" w:date="2019-03-13T14:27:00Z"/>
          <w:rFonts w:cs="Arial"/>
          <w:color w:val="000000" w:themeColor="text1"/>
          <w:shd w:val="clear" w:color="auto" w:fill="FFFFFF" w:themeFill="background1"/>
        </w:rPr>
      </w:pPr>
      <w:ins w:id="359" w:author="Intel" w:date="2019-03-13T13:21:00Z">
        <w:r w:rsidRPr="00D94252">
          <w:rPr>
            <w:rFonts w:cs="Arial"/>
            <w:color w:val="000000" w:themeColor="text1"/>
            <w:shd w:val="clear" w:color="auto" w:fill="FFFFFF" w:themeFill="background1"/>
          </w:rPr>
          <w:t xml:space="preserve">In automated factories, powerful wireless localization services are often required for low speed moving objects (including indoor and outdoor), which can be performed in </w:t>
        </w:r>
        <w:proofErr w:type="spellStart"/>
        <w:r w:rsidRPr="00D94252">
          <w:rPr>
            <w:rFonts w:cs="Arial"/>
            <w:color w:val="000000" w:themeColor="text1"/>
            <w:shd w:val="clear" w:color="auto" w:fill="FFFFFF" w:themeFill="background1"/>
          </w:rPr>
          <w:t>mmW</w:t>
        </w:r>
        <w:proofErr w:type="spellEnd"/>
        <w:r>
          <w:rPr>
            <w:rFonts w:cs="Arial"/>
            <w:color w:val="000000" w:themeColor="text1"/>
            <w:shd w:val="clear" w:color="auto" w:fill="FFFFFF" w:themeFill="background1"/>
          </w:rPr>
          <w:t xml:space="preserve"> systems</w:t>
        </w:r>
        <w:r w:rsidRPr="00D94252">
          <w:rPr>
            <w:rFonts w:cs="Arial"/>
            <w:color w:val="000000" w:themeColor="text1"/>
            <w:shd w:val="clear" w:color="auto" w:fill="FFFFFF" w:themeFill="background1"/>
          </w:rPr>
          <w:t xml:space="preserve">. For example, on the factory floor, it is desirable to be able to locate moving objects such as forklifts, or parts to be assembled. </w:t>
        </w:r>
      </w:ins>
    </w:p>
    <w:p w:rsidR="00DD67CB" w:rsidRDefault="00DD67CB" w:rsidP="008B5E6B">
      <w:pPr>
        <w:pStyle w:val="BodyText"/>
        <w:rPr>
          <w:ins w:id="360" w:author="Intel" w:date="2019-03-13T14:27:00Z"/>
          <w:rFonts w:cs="Arial"/>
          <w:color w:val="000000" w:themeColor="text1"/>
          <w:shd w:val="clear" w:color="auto" w:fill="FFFFFF" w:themeFill="background1"/>
        </w:rPr>
      </w:pPr>
      <w:ins w:id="361" w:author="Intel" w:date="2019-03-13T14:27:00Z">
        <w:r>
          <w:t>Indoor spaces and dense deployments will benefit from greater spatial resolution allowing operators and private networks to offer new targeted services and solutions.</w:t>
        </w:r>
      </w:ins>
    </w:p>
    <w:p w:rsidR="00DD67CB" w:rsidRDefault="00DD67CB" w:rsidP="008B5E6B">
      <w:pPr>
        <w:pStyle w:val="BodyText"/>
        <w:rPr>
          <w:ins w:id="362" w:author="Intel" w:date="2019-03-13T14:28:00Z"/>
          <w:rFonts w:cs="Arial"/>
          <w:color w:val="000000" w:themeColor="text1"/>
          <w:shd w:val="clear" w:color="auto" w:fill="FFFFFF" w:themeFill="background1"/>
        </w:rPr>
      </w:pPr>
    </w:p>
    <w:p w:rsidR="00DD67CB" w:rsidRPr="00DD67CB" w:rsidRDefault="00DD67CB" w:rsidP="00A666CF">
      <w:pPr>
        <w:pStyle w:val="ListParagraph"/>
        <w:numPr>
          <w:ilvl w:val="0"/>
          <w:numId w:val="4"/>
        </w:numPr>
        <w:ind w:leftChars="5" w:left="450" w:hanging="440"/>
        <w:rPr>
          <w:ins w:id="363" w:author="Intel" w:date="2019-03-13T14:28:00Z"/>
          <w:rFonts w:ascii="Times New Roman" w:hAnsi="Times New Roman"/>
          <w:b/>
          <w:iCs/>
          <w:sz w:val="20"/>
          <w:szCs w:val="20"/>
          <w:lang w:eastAsia="zh-CN"/>
        </w:rPr>
      </w:pPr>
      <w:ins w:id="364" w:author="Intel" w:date="2019-03-13T14:28:00Z">
        <w:r w:rsidRPr="00DD67CB">
          <w:rPr>
            <w:rFonts w:ascii="Times New Roman" w:hAnsi="Times New Roman"/>
            <w:b/>
            <w:iCs/>
            <w:sz w:val="20"/>
            <w:szCs w:val="20"/>
            <w:lang w:eastAsia="zh-CN"/>
          </w:rPr>
          <w:t>Environmental Sensing</w:t>
        </w:r>
      </w:ins>
    </w:p>
    <w:p w:rsidR="00DD67CB" w:rsidRDefault="00DD67CB" w:rsidP="008B5E6B">
      <w:pPr>
        <w:pStyle w:val="BodyText"/>
        <w:rPr>
          <w:ins w:id="365" w:author="Intel" w:date="2019-03-13T14:28:00Z"/>
          <w:rFonts w:cs="Arial"/>
          <w:color w:val="000000" w:themeColor="text1"/>
          <w:shd w:val="clear" w:color="auto" w:fill="FFFFFF" w:themeFill="background1"/>
        </w:rPr>
      </w:pPr>
      <w:ins w:id="366" w:author="Intel" w:date="2019-03-13T14:28:00Z">
        <w:r w:rsidRPr="00DD67CB">
          <w:rPr>
            <w:rFonts w:cs="Arial"/>
            <w:color w:val="000000" w:themeColor="text1"/>
            <w:shd w:val="clear" w:color="auto" w:fill="FFFFFF" w:themeFill="background1"/>
          </w:rPr>
          <w:t>Support for radar applications identifying objects in the environment and their respective motion</w:t>
        </w:r>
      </w:ins>
    </w:p>
    <w:p w:rsidR="00DD67CB" w:rsidRDefault="00DD67CB" w:rsidP="008B5E6B">
      <w:pPr>
        <w:pStyle w:val="BodyText"/>
        <w:rPr>
          <w:ins w:id="367" w:author="Intel" w:date="2019-03-13T14:28:00Z"/>
          <w:rFonts w:cs="Arial"/>
          <w:color w:val="000000" w:themeColor="text1"/>
          <w:shd w:val="clear" w:color="auto" w:fill="FFFFFF" w:themeFill="background1"/>
        </w:rPr>
      </w:pPr>
    </w:p>
    <w:p w:rsidR="00DD67CB" w:rsidRPr="00DD67CB" w:rsidRDefault="00DD67CB" w:rsidP="00A666CF">
      <w:pPr>
        <w:pStyle w:val="ListParagraph"/>
        <w:numPr>
          <w:ilvl w:val="0"/>
          <w:numId w:val="4"/>
        </w:numPr>
        <w:ind w:leftChars="5" w:left="450" w:hanging="440"/>
        <w:rPr>
          <w:ins w:id="368" w:author="Intel" w:date="2019-03-13T14:28:00Z"/>
          <w:rFonts w:ascii="Times New Roman" w:hAnsi="Times New Roman"/>
          <w:b/>
          <w:iCs/>
          <w:sz w:val="20"/>
          <w:szCs w:val="20"/>
          <w:lang w:eastAsia="zh-CN"/>
        </w:rPr>
      </w:pPr>
      <w:ins w:id="369" w:author="Intel" w:date="2019-03-13T14:28:00Z">
        <w:r w:rsidRPr="00DD67CB">
          <w:rPr>
            <w:rFonts w:ascii="Times New Roman" w:hAnsi="Times New Roman"/>
            <w:b/>
            <w:iCs/>
            <w:sz w:val="20"/>
            <w:szCs w:val="20"/>
            <w:lang w:eastAsia="zh-CN"/>
          </w:rPr>
          <w:t>Private Networks</w:t>
        </w:r>
        <w:r w:rsidRPr="00DD67CB">
          <w:rPr>
            <w:rFonts w:ascii="Times New Roman" w:hAnsi="Times New Roman"/>
            <w:b/>
            <w:iCs/>
            <w:sz w:val="20"/>
            <w:szCs w:val="20"/>
            <w:lang w:eastAsia="zh-CN"/>
          </w:rPr>
          <w:tab/>
        </w:r>
      </w:ins>
    </w:p>
    <w:p w:rsidR="00DD67CB" w:rsidRDefault="00DD67CB" w:rsidP="008B5E6B">
      <w:pPr>
        <w:pStyle w:val="BodyText"/>
        <w:rPr>
          <w:ins w:id="370" w:author="Intel" w:date="2019-03-13T14:28:00Z"/>
          <w:rFonts w:cs="Arial"/>
          <w:color w:val="000000" w:themeColor="text1"/>
          <w:shd w:val="clear" w:color="auto" w:fill="FFFFFF" w:themeFill="background1"/>
        </w:rPr>
      </w:pPr>
      <w:ins w:id="371" w:author="Intel" w:date="2019-03-13T14:28:00Z">
        <w:r w:rsidRPr="00DD67CB">
          <w:rPr>
            <w:rFonts w:cs="Arial"/>
            <w:color w:val="000000" w:themeColor="text1"/>
            <w:shd w:val="clear" w:color="auto" w:fill="FFFFFF" w:themeFill="background1"/>
          </w:rPr>
          <w:t>Enable easy and cost-effective deployment of industrial private networks including non-public and closed group access</w:t>
        </w:r>
      </w:ins>
    </w:p>
    <w:p w:rsidR="00DD67CB" w:rsidRDefault="00DD67CB" w:rsidP="008B5E6B">
      <w:pPr>
        <w:pStyle w:val="BodyText"/>
        <w:rPr>
          <w:ins w:id="372" w:author="Intel" w:date="2019-03-13T14:28:00Z"/>
          <w:rFonts w:cs="Arial"/>
          <w:color w:val="000000" w:themeColor="text1"/>
          <w:shd w:val="clear" w:color="auto" w:fill="FFFFFF" w:themeFill="background1"/>
        </w:rPr>
      </w:pPr>
    </w:p>
    <w:p w:rsidR="00DD67CB" w:rsidRPr="00DD67CB" w:rsidRDefault="00DD67CB" w:rsidP="00A666CF">
      <w:pPr>
        <w:pStyle w:val="ListParagraph"/>
        <w:numPr>
          <w:ilvl w:val="0"/>
          <w:numId w:val="4"/>
        </w:numPr>
        <w:ind w:leftChars="5" w:left="450" w:hanging="440"/>
        <w:rPr>
          <w:ins w:id="373" w:author="Intel" w:date="2019-03-13T14:28:00Z"/>
          <w:rFonts w:ascii="Times New Roman" w:hAnsi="Times New Roman"/>
          <w:b/>
          <w:iCs/>
          <w:sz w:val="20"/>
          <w:szCs w:val="20"/>
          <w:lang w:eastAsia="zh-CN"/>
        </w:rPr>
      </w:pPr>
      <w:ins w:id="374" w:author="Intel" w:date="2019-03-13T14:28:00Z">
        <w:r w:rsidRPr="00DD67CB">
          <w:rPr>
            <w:rFonts w:ascii="Times New Roman" w:hAnsi="Times New Roman"/>
            <w:b/>
            <w:iCs/>
            <w:sz w:val="20"/>
            <w:szCs w:val="20"/>
            <w:lang w:eastAsia="zh-CN"/>
          </w:rPr>
          <w:t>Time Sensitive Networks</w:t>
        </w:r>
      </w:ins>
    </w:p>
    <w:p w:rsidR="00DD67CB" w:rsidRDefault="00DD67CB" w:rsidP="008B5E6B">
      <w:pPr>
        <w:pStyle w:val="BodyText"/>
        <w:rPr>
          <w:ins w:id="375" w:author="Intel" w:date="2019-03-13T14:28:00Z"/>
          <w:rFonts w:cs="Arial"/>
          <w:color w:val="000000" w:themeColor="text1"/>
          <w:shd w:val="clear" w:color="auto" w:fill="FFFFFF" w:themeFill="background1"/>
        </w:rPr>
      </w:pPr>
      <w:ins w:id="376" w:author="Intel" w:date="2019-03-13T14:28:00Z">
        <w:r w:rsidRPr="00DD67CB">
          <w:rPr>
            <w:rFonts w:cs="Arial"/>
            <w:color w:val="000000" w:themeColor="text1"/>
            <w:shd w:val="clear" w:color="auto" w:fill="FFFFFF" w:themeFill="background1"/>
          </w:rPr>
          <w:t>High resolution time synchronization, low delay jitter, guaranteed delay constraints</w:t>
        </w:r>
      </w:ins>
    </w:p>
    <w:p w:rsidR="008B5E6B" w:rsidRDefault="008B5E6B" w:rsidP="008B5E6B">
      <w:pPr>
        <w:tabs>
          <w:tab w:val="num" w:pos="720"/>
        </w:tabs>
        <w:jc w:val="both"/>
        <w:rPr>
          <w:ins w:id="377" w:author="Intel" w:date="2019-03-13T13:22:00Z"/>
        </w:rPr>
      </w:pPr>
    </w:p>
    <w:p w:rsidR="008B5E6B" w:rsidRDefault="008B5E6B" w:rsidP="00981EDE">
      <w:pPr>
        <w:rPr>
          <w:ins w:id="378" w:author="Intel" w:date="2019-03-13T13:21:00Z"/>
          <w:rFonts w:eastAsiaTheme="minorEastAsia"/>
          <w:sz w:val="22"/>
          <w:szCs w:val="22"/>
          <w:lang w:eastAsia="ko-KR"/>
        </w:rPr>
      </w:pPr>
    </w:p>
    <w:p w:rsidR="008B5E6B" w:rsidRDefault="008B5E6B" w:rsidP="00981EDE">
      <w:pPr>
        <w:rPr>
          <w:ins w:id="379" w:author="Intel" w:date="2019-03-13T11:33:00Z"/>
          <w:rFonts w:eastAsiaTheme="minorEastAsia"/>
          <w:sz w:val="22"/>
          <w:szCs w:val="22"/>
          <w:lang w:eastAsia="ko-KR"/>
        </w:rPr>
      </w:pPr>
    </w:p>
    <w:p w:rsidR="00C56ABD" w:rsidRPr="00235394" w:rsidRDefault="00C56ABD" w:rsidP="00C56ABD">
      <w:pPr>
        <w:pStyle w:val="Heading2"/>
        <w:rPr>
          <w:ins w:id="380" w:author="Intel" w:date="2019-03-13T11:33:00Z"/>
        </w:rPr>
      </w:pPr>
      <w:ins w:id="381" w:author="Intel" w:date="2019-03-13T11:33:00Z">
        <w:r>
          <w:t>5</w:t>
        </w:r>
        <w:r w:rsidRPr="00235394">
          <w:t>.</w:t>
        </w:r>
        <w:r>
          <w:t>2</w:t>
        </w:r>
        <w:r w:rsidRPr="00235394">
          <w:tab/>
        </w:r>
        <w:r>
          <w:t>Deployment Scenarios</w:t>
        </w:r>
      </w:ins>
    </w:p>
    <w:p w:rsidR="00C56ABD" w:rsidRDefault="00C56ABD" w:rsidP="00981EDE">
      <w:pPr>
        <w:rPr>
          <w:ins w:id="382" w:author="Intel" w:date="2019-03-13T11:33:00Z"/>
          <w:rFonts w:eastAsiaTheme="minorEastAsia"/>
          <w:sz w:val="22"/>
          <w:szCs w:val="22"/>
          <w:lang w:eastAsia="ko-KR"/>
        </w:rPr>
      </w:pPr>
    </w:p>
    <w:p w:rsidR="000E7C4D" w:rsidRDefault="0065304C" w:rsidP="000E7C4D">
      <w:pPr>
        <w:pStyle w:val="Heading3"/>
        <w:rPr>
          <w:ins w:id="383" w:author="Intel" w:date="2019-03-13T11:40:00Z"/>
        </w:rPr>
      </w:pPr>
      <w:bookmarkStart w:id="384" w:name="_Toc519780343"/>
      <w:ins w:id="385" w:author="Intel" w:date="2019-03-13T14:36:00Z">
        <w:r>
          <w:t>5.2</w:t>
        </w:r>
      </w:ins>
      <w:ins w:id="386" w:author="Intel" w:date="2019-03-13T11:40:00Z">
        <w:r w:rsidR="000E7C4D" w:rsidRPr="0065304C">
          <w:t>.</w:t>
        </w:r>
        <w:r w:rsidR="000E7C4D">
          <w:rPr>
            <w:rFonts w:hint="eastAsia"/>
          </w:rPr>
          <w:t>1</w:t>
        </w:r>
        <w:r w:rsidR="000E7C4D" w:rsidRPr="0065304C">
          <w:tab/>
        </w:r>
        <w:r w:rsidR="000E7C4D">
          <w:rPr>
            <w:rFonts w:hint="eastAsia"/>
          </w:rPr>
          <w:t>Indoor hotspot</w:t>
        </w:r>
        <w:bookmarkEnd w:id="384"/>
      </w:ins>
    </w:p>
    <w:p w:rsidR="000E7C4D" w:rsidRDefault="000E7C4D" w:rsidP="000E7C4D">
      <w:pPr>
        <w:jc w:val="both"/>
        <w:rPr>
          <w:ins w:id="387" w:author="Intel" w:date="2019-03-13T11:40:00Z"/>
          <w:lang w:eastAsia="zh-CN"/>
        </w:rPr>
      </w:pPr>
      <w:ins w:id="388" w:author="Intel" w:date="2019-03-13T11:40:00Z">
        <w:r w:rsidRPr="00D702EB">
          <w:rPr>
            <w:lang w:eastAsia="zh-CN"/>
          </w:rPr>
          <w:t xml:space="preserve">The indoor </w:t>
        </w:r>
        <w:r>
          <w:rPr>
            <w:rFonts w:hint="eastAsia"/>
            <w:lang w:eastAsia="zh-CN"/>
          </w:rPr>
          <w:t>hotspot deployment scenario</w:t>
        </w:r>
        <w:r>
          <w:rPr>
            <w:lang w:eastAsia="zh-CN"/>
          </w:rPr>
          <w:t xml:space="preserve"> focuses on small</w:t>
        </w:r>
        <w:r w:rsidRPr="00D702EB">
          <w:rPr>
            <w:lang w:eastAsia="zh-CN"/>
          </w:rPr>
          <w:t xml:space="preserve"> </w:t>
        </w:r>
        <w:r>
          <w:rPr>
            <w:rFonts w:hint="eastAsia"/>
            <w:lang w:eastAsia="zh-CN"/>
          </w:rPr>
          <w:t>coverage</w:t>
        </w:r>
        <w:r w:rsidRPr="00D702EB">
          <w:rPr>
            <w:lang w:eastAsia="zh-CN"/>
          </w:rPr>
          <w:t xml:space="preserve"> </w:t>
        </w:r>
        <w:r w:rsidRPr="00EE7945">
          <w:rPr>
            <w:rFonts w:hint="eastAsia"/>
            <w:lang w:eastAsia="zh-CN"/>
          </w:rPr>
          <w:t>per site/</w:t>
        </w:r>
        <w:proofErr w:type="spellStart"/>
        <w:r w:rsidRPr="00EE7945">
          <w:rPr>
            <w:rFonts w:hint="eastAsia"/>
            <w:lang w:eastAsia="zh-CN"/>
          </w:rPr>
          <w:t>TR</w:t>
        </w:r>
        <w:r>
          <w:rPr>
            <w:lang w:eastAsia="zh-CN"/>
          </w:rPr>
          <w:t>x</w:t>
        </w:r>
        <w:r w:rsidRPr="00EE7945">
          <w:rPr>
            <w:rFonts w:hint="eastAsia"/>
            <w:lang w:eastAsia="zh-CN"/>
          </w:rPr>
          <w:t>P</w:t>
        </w:r>
        <w:proofErr w:type="spellEnd"/>
        <w:r w:rsidRPr="00EE7945">
          <w:rPr>
            <w:rFonts w:hint="eastAsia"/>
            <w:lang w:eastAsia="zh-CN"/>
          </w:rPr>
          <w:t xml:space="preserve"> (</w:t>
        </w:r>
        <w:r w:rsidRPr="00EE7945">
          <w:rPr>
            <w:lang w:eastAsia="zh-CN"/>
          </w:rPr>
          <w:t>transmission</w:t>
        </w:r>
        <w:r w:rsidRPr="00EE7945">
          <w:rPr>
            <w:rFonts w:hint="eastAsia"/>
            <w:lang w:eastAsia="zh-CN"/>
          </w:rPr>
          <w:t xml:space="preserve"> and reception point)</w:t>
        </w:r>
        <w:r>
          <w:rPr>
            <w:rFonts w:hint="eastAsia"/>
            <w:lang w:eastAsia="zh-CN"/>
          </w:rPr>
          <w:t xml:space="preserve"> </w:t>
        </w:r>
        <w:r w:rsidRPr="00D702EB">
          <w:rPr>
            <w:lang w:eastAsia="zh-CN"/>
          </w:rPr>
          <w:t xml:space="preserve">and high user throughput or user density in buildings. The key characteristics of this </w:t>
        </w:r>
        <w:r>
          <w:rPr>
            <w:rFonts w:hint="eastAsia"/>
            <w:lang w:eastAsia="zh-CN"/>
          </w:rPr>
          <w:t>deployment scenario</w:t>
        </w:r>
        <w:r w:rsidRPr="00D702EB">
          <w:rPr>
            <w:lang w:eastAsia="zh-CN"/>
          </w:rPr>
          <w:t xml:space="preserve"> are </w:t>
        </w:r>
        <w:r>
          <w:rPr>
            <w:rFonts w:hint="eastAsia"/>
            <w:lang w:eastAsia="zh-CN"/>
          </w:rPr>
          <w:t>h</w:t>
        </w:r>
        <w:r>
          <w:rPr>
            <w:lang w:eastAsia="zh-CN"/>
          </w:rPr>
          <w:t xml:space="preserve">igh capacity, high </w:t>
        </w:r>
        <w:r>
          <w:rPr>
            <w:rFonts w:hint="eastAsia"/>
            <w:lang w:eastAsia="zh-CN"/>
          </w:rPr>
          <w:t xml:space="preserve">user </w:t>
        </w:r>
        <w:r>
          <w:rPr>
            <w:lang w:eastAsia="zh-CN"/>
          </w:rPr>
          <w:t>density</w:t>
        </w:r>
        <w:r>
          <w:rPr>
            <w:rFonts w:hint="eastAsia"/>
            <w:lang w:eastAsia="zh-CN"/>
          </w:rPr>
          <w:t xml:space="preserve"> and </w:t>
        </w:r>
        <w:r w:rsidRPr="00D702EB">
          <w:rPr>
            <w:lang w:eastAsia="zh-CN"/>
          </w:rPr>
          <w:t>consisten</w:t>
        </w:r>
        <w:r>
          <w:rPr>
            <w:lang w:eastAsia="zh-CN"/>
          </w:rPr>
          <w:t>t user experience</w:t>
        </w:r>
        <w:r>
          <w:rPr>
            <w:rFonts w:hint="eastAsia"/>
            <w:lang w:eastAsia="zh-CN"/>
          </w:rPr>
          <w:t xml:space="preserve"> </w:t>
        </w:r>
        <w:r w:rsidRPr="00D702EB">
          <w:rPr>
            <w:lang w:eastAsia="zh-CN"/>
          </w:rPr>
          <w:t>indoor.</w:t>
        </w:r>
        <w:r>
          <w:rPr>
            <w:lang w:eastAsia="zh-CN"/>
          </w:rPr>
          <w:t xml:space="preserve"> </w:t>
        </w:r>
        <w:r>
          <w:rPr>
            <w:rFonts w:hint="eastAsia"/>
            <w:lang w:eastAsia="zh-CN"/>
          </w:rPr>
          <w:t xml:space="preserve">Some </w:t>
        </w:r>
        <w:r>
          <w:rPr>
            <w:lang w:eastAsia="zh-CN"/>
          </w:rPr>
          <w:t xml:space="preserve">attributes that could be used for evaluation purposes </w:t>
        </w:r>
        <w:r>
          <w:rPr>
            <w:rFonts w:hint="eastAsia"/>
            <w:lang w:eastAsia="zh-CN"/>
          </w:rPr>
          <w:t xml:space="preserve">are listed in Table </w:t>
        </w:r>
        <w:r w:rsidR="0081566E">
          <w:rPr>
            <w:lang w:eastAsia="zh-CN"/>
          </w:rPr>
          <w:t>5</w:t>
        </w:r>
      </w:ins>
      <w:ins w:id="389" w:author="Intel" w:date="2019-03-13T16:05:00Z">
        <w:r w:rsidR="0081566E">
          <w:rPr>
            <w:lang w:eastAsia="zh-CN"/>
          </w:rPr>
          <w:t>.2</w:t>
        </w:r>
      </w:ins>
      <w:ins w:id="390" w:author="Intel" w:date="2019-03-13T11:40:00Z">
        <w:r>
          <w:rPr>
            <w:lang w:eastAsia="zh-CN"/>
          </w:rPr>
          <w:t>.1-</w:t>
        </w:r>
        <w:r>
          <w:rPr>
            <w:rFonts w:hint="eastAsia"/>
            <w:lang w:eastAsia="zh-CN"/>
          </w:rPr>
          <w:t>1.</w:t>
        </w:r>
      </w:ins>
    </w:p>
    <w:p w:rsidR="000E7C4D" w:rsidRPr="00DD2FD6" w:rsidRDefault="000E7C4D" w:rsidP="000E7C4D">
      <w:pPr>
        <w:pStyle w:val="TH"/>
        <w:rPr>
          <w:ins w:id="391" w:author="Intel" w:date="2019-03-13T11:40:00Z"/>
          <w:rFonts w:ascii="Times New Roman" w:hAnsi="Times New Roman"/>
          <w:lang w:eastAsia="zh-CN"/>
        </w:rPr>
      </w:pPr>
      <w:ins w:id="392" w:author="Intel" w:date="2019-03-13T11:40:00Z">
        <w:r w:rsidRPr="00DD2FD6">
          <w:rPr>
            <w:rFonts w:ascii="Times New Roman" w:hAnsi="Times New Roman"/>
            <w:lang w:eastAsia="zh-CN"/>
          </w:rPr>
          <w:lastRenderedPageBreak/>
          <w:t xml:space="preserve">Table </w:t>
        </w:r>
      </w:ins>
      <w:ins w:id="393" w:author="Intel" w:date="2019-03-13T14:42:00Z">
        <w:r w:rsidR="00A666CF" w:rsidRPr="00DD2FD6">
          <w:rPr>
            <w:rFonts w:ascii="Times New Roman" w:hAnsi="Times New Roman"/>
            <w:lang w:eastAsia="zh-CN"/>
          </w:rPr>
          <w:t>5.2</w:t>
        </w:r>
      </w:ins>
      <w:ins w:id="394" w:author="Intel" w:date="2019-03-13T11:40:00Z">
        <w:r w:rsidRPr="00DD2FD6">
          <w:rPr>
            <w:rFonts w:ascii="Times New Roman" w:hAnsi="Times New Roman"/>
            <w:lang w:eastAsia="zh-CN"/>
          </w:rPr>
          <w:t>.1-1: Attributes for indoor hotspot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0E7C4D" w:rsidRPr="00DD2FD6" w:rsidTr="008B5E6B">
        <w:trPr>
          <w:ins w:id="395" w:author="Intel" w:date="2019-03-13T11:40:00Z"/>
        </w:trPr>
        <w:tc>
          <w:tcPr>
            <w:tcW w:w="1896" w:type="dxa"/>
            <w:tcBorders>
              <w:bottom w:val="single" w:sz="4" w:space="0" w:color="auto"/>
            </w:tcBorders>
          </w:tcPr>
          <w:p w:rsidR="000E7C4D" w:rsidRPr="00DD2FD6" w:rsidRDefault="000E7C4D" w:rsidP="008B5E6B">
            <w:pPr>
              <w:pStyle w:val="TAH"/>
              <w:rPr>
                <w:ins w:id="396" w:author="Intel" w:date="2019-03-13T11:40:00Z"/>
                <w:rFonts w:ascii="Times New Roman" w:hAnsi="Times New Roman"/>
                <w:lang w:eastAsia="zh-CN"/>
              </w:rPr>
            </w:pPr>
            <w:ins w:id="397" w:author="Intel" w:date="2019-03-13T11:40:00Z">
              <w:r w:rsidRPr="00DD2FD6">
                <w:rPr>
                  <w:rFonts w:ascii="Times New Roman" w:hAnsi="Times New Roman"/>
                  <w:lang w:eastAsia="zh-CN"/>
                </w:rPr>
                <w:t>Attributes</w:t>
              </w:r>
            </w:ins>
          </w:p>
        </w:tc>
        <w:tc>
          <w:tcPr>
            <w:tcW w:w="7460" w:type="dxa"/>
            <w:tcBorders>
              <w:bottom w:val="single" w:sz="4" w:space="0" w:color="auto"/>
            </w:tcBorders>
          </w:tcPr>
          <w:p w:rsidR="000E7C4D" w:rsidRPr="00DD2FD6" w:rsidRDefault="000E7C4D" w:rsidP="008B5E6B">
            <w:pPr>
              <w:pStyle w:val="TAH"/>
              <w:rPr>
                <w:ins w:id="398" w:author="Intel" w:date="2019-03-13T11:40:00Z"/>
                <w:rFonts w:ascii="Times New Roman" w:hAnsi="Times New Roman"/>
                <w:lang w:eastAsia="zh-CN"/>
              </w:rPr>
            </w:pPr>
            <w:ins w:id="399" w:author="Intel" w:date="2019-03-13T11:40:00Z">
              <w:r w:rsidRPr="00DD2FD6">
                <w:rPr>
                  <w:rFonts w:ascii="Times New Roman" w:hAnsi="Times New Roman"/>
                  <w:lang w:eastAsia="zh-CN"/>
                </w:rPr>
                <w:t>Values or assumptions</w:t>
              </w:r>
            </w:ins>
          </w:p>
        </w:tc>
      </w:tr>
      <w:tr w:rsidR="000E7C4D" w:rsidRPr="00DD2FD6" w:rsidTr="008B5E6B">
        <w:trPr>
          <w:ins w:id="400" w:author="Intel" w:date="2019-03-13T11:40:00Z"/>
        </w:trPr>
        <w:tc>
          <w:tcPr>
            <w:tcW w:w="1896" w:type="dxa"/>
            <w:shd w:val="clear" w:color="auto" w:fill="FFFFFF"/>
          </w:tcPr>
          <w:p w:rsidR="000E7C4D" w:rsidRPr="00DD2FD6" w:rsidRDefault="000E7C4D" w:rsidP="008B5E6B">
            <w:pPr>
              <w:pStyle w:val="TAL"/>
              <w:rPr>
                <w:ins w:id="401" w:author="Intel" w:date="2019-03-13T11:40:00Z"/>
                <w:rFonts w:ascii="Times New Roman" w:hAnsi="Times New Roman"/>
              </w:rPr>
            </w:pPr>
            <w:ins w:id="402" w:author="Intel" w:date="2019-03-13T11:40:00Z">
              <w:r w:rsidRPr="00DD2FD6">
                <w:rPr>
                  <w:rFonts w:ascii="Times New Roman" w:hAnsi="Times New Roman"/>
                </w:rPr>
                <w:t>Carrier Frequency</w:t>
              </w:r>
            </w:ins>
          </w:p>
        </w:tc>
        <w:tc>
          <w:tcPr>
            <w:tcW w:w="7460" w:type="dxa"/>
            <w:shd w:val="clear" w:color="auto" w:fill="FFFFFF"/>
          </w:tcPr>
          <w:p w:rsidR="000E7C4D" w:rsidRPr="00DD2FD6" w:rsidRDefault="000E7C4D" w:rsidP="008B5E6B">
            <w:pPr>
              <w:pStyle w:val="TAL"/>
              <w:rPr>
                <w:ins w:id="403" w:author="Intel" w:date="2019-03-13T11:40:00Z"/>
                <w:rFonts w:ascii="Times New Roman" w:hAnsi="Times New Roman"/>
                <w:lang w:eastAsia="zh-CN"/>
              </w:rPr>
            </w:pPr>
            <w:ins w:id="404" w:author="Intel" w:date="2019-03-13T11:40:00Z">
              <w:r w:rsidRPr="00DD2FD6">
                <w:rPr>
                  <w:rFonts w:ascii="Times New Roman" w:hAnsi="Times New Roman"/>
                  <w:lang w:eastAsia="zh-CN"/>
                </w:rPr>
                <w:t>Around 62 GHz (Between 57 ~ 66 GHz)</w:t>
              </w:r>
            </w:ins>
          </w:p>
        </w:tc>
      </w:tr>
      <w:tr w:rsidR="000E7C4D" w:rsidRPr="00DD2FD6" w:rsidTr="008B5E6B">
        <w:trPr>
          <w:ins w:id="405" w:author="Intel" w:date="2019-03-13T11:40:00Z"/>
        </w:trPr>
        <w:tc>
          <w:tcPr>
            <w:tcW w:w="1896" w:type="dxa"/>
            <w:shd w:val="clear" w:color="auto" w:fill="FFFFFF"/>
          </w:tcPr>
          <w:p w:rsidR="000E7C4D" w:rsidRPr="00DD2FD6" w:rsidRDefault="000E7C4D" w:rsidP="008B5E6B">
            <w:pPr>
              <w:pStyle w:val="TAL"/>
              <w:rPr>
                <w:ins w:id="406" w:author="Intel" w:date="2019-03-13T11:40:00Z"/>
                <w:rFonts w:ascii="Times New Roman" w:hAnsi="Times New Roman"/>
                <w:lang w:eastAsia="zh-CN"/>
              </w:rPr>
            </w:pPr>
            <w:ins w:id="407" w:author="Intel" w:date="2019-03-13T11:40:00Z">
              <w:r w:rsidRPr="00DD2FD6">
                <w:rPr>
                  <w:rFonts w:ascii="Times New Roman" w:hAnsi="Times New Roman"/>
                  <w:lang w:eastAsia="zh-CN"/>
                </w:rPr>
                <w:t>Aggregated system bandwidth</w:t>
              </w:r>
            </w:ins>
          </w:p>
        </w:tc>
        <w:tc>
          <w:tcPr>
            <w:tcW w:w="7460" w:type="dxa"/>
            <w:shd w:val="clear" w:color="auto" w:fill="FFFFFF"/>
          </w:tcPr>
          <w:p w:rsidR="000E7C4D" w:rsidRPr="00DD2FD6" w:rsidRDefault="000E7C4D" w:rsidP="008B5E6B">
            <w:pPr>
              <w:pStyle w:val="TAL"/>
              <w:rPr>
                <w:ins w:id="408" w:author="Intel" w:date="2019-03-13T11:40:00Z"/>
                <w:rFonts w:ascii="Times New Roman" w:eastAsia="MS Mincho" w:hAnsi="Times New Roman"/>
                <w:lang w:eastAsia="ja-JP"/>
              </w:rPr>
            </w:pPr>
            <w:ins w:id="409" w:author="Intel" w:date="2019-03-13T11:40:00Z">
              <w:r w:rsidRPr="00DD2FD6">
                <w:rPr>
                  <w:rFonts w:ascii="Times New Roman" w:hAnsi="Times New Roman"/>
                  <w:lang w:eastAsia="zh-CN"/>
                </w:rPr>
                <w:t>Up to 12 GHz (TDD DL+UL)</w:t>
              </w:r>
            </w:ins>
          </w:p>
          <w:p w:rsidR="000E7C4D" w:rsidRPr="00DD2FD6" w:rsidRDefault="000E7C4D" w:rsidP="008B5E6B">
            <w:pPr>
              <w:pStyle w:val="TAL"/>
              <w:rPr>
                <w:ins w:id="410" w:author="Intel" w:date="2019-03-13T11:40:00Z"/>
                <w:rFonts w:ascii="Times New Roman" w:hAnsi="Times New Roman"/>
                <w:lang w:eastAsia="zh-CN"/>
              </w:rPr>
            </w:pPr>
          </w:p>
        </w:tc>
      </w:tr>
      <w:tr w:rsidR="000E7C4D" w:rsidRPr="00DD2FD6" w:rsidTr="008B5E6B">
        <w:trPr>
          <w:ins w:id="411" w:author="Intel" w:date="2019-03-13T11:40:00Z"/>
        </w:trPr>
        <w:tc>
          <w:tcPr>
            <w:tcW w:w="1896" w:type="dxa"/>
            <w:shd w:val="clear" w:color="auto" w:fill="FFFFFF"/>
          </w:tcPr>
          <w:p w:rsidR="000E7C4D" w:rsidRPr="00DD2FD6" w:rsidRDefault="000E7C4D" w:rsidP="008B5E6B">
            <w:pPr>
              <w:pStyle w:val="TAL"/>
              <w:rPr>
                <w:ins w:id="412" w:author="Intel" w:date="2019-03-13T11:40:00Z"/>
                <w:rFonts w:ascii="Times New Roman" w:hAnsi="Times New Roman"/>
                <w:lang w:eastAsia="zh-CN"/>
              </w:rPr>
            </w:pPr>
            <w:ins w:id="413" w:author="Intel" w:date="2019-03-13T11:40:00Z">
              <w:r w:rsidRPr="00DD2FD6">
                <w:rPr>
                  <w:rFonts w:ascii="Times New Roman" w:hAnsi="Times New Roman"/>
                  <w:lang w:eastAsia="zh-CN"/>
                </w:rPr>
                <w:t>Layout</w:t>
              </w:r>
            </w:ins>
          </w:p>
        </w:tc>
        <w:tc>
          <w:tcPr>
            <w:tcW w:w="7460" w:type="dxa"/>
            <w:shd w:val="clear" w:color="auto" w:fill="FFFFFF"/>
          </w:tcPr>
          <w:p w:rsidR="000E7C4D" w:rsidRPr="00DD2FD6" w:rsidRDefault="000E7C4D" w:rsidP="008B5E6B">
            <w:pPr>
              <w:pStyle w:val="TAL"/>
              <w:rPr>
                <w:ins w:id="414" w:author="Intel" w:date="2019-03-13T11:40:00Z"/>
                <w:rFonts w:ascii="Times New Roman" w:hAnsi="Times New Roman"/>
                <w:lang w:eastAsia="zh-CN"/>
              </w:rPr>
            </w:pPr>
            <w:ins w:id="415" w:author="Intel" w:date="2019-03-13T11:40:00Z">
              <w:r w:rsidRPr="00DD2FD6">
                <w:rPr>
                  <w:rFonts w:ascii="Times New Roman" w:hAnsi="Times New Roman"/>
                  <w:lang w:eastAsia="zh-CN"/>
                </w:rPr>
                <w:t>Single layer: Indoor floor (Open office)</w:t>
              </w:r>
            </w:ins>
          </w:p>
        </w:tc>
      </w:tr>
      <w:tr w:rsidR="000E7C4D" w:rsidRPr="00DD2FD6" w:rsidTr="008B5E6B">
        <w:trPr>
          <w:ins w:id="416" w:author="Intel" w:date="2019-03-13T11:40:00Z"/>
        </w:trPr>
        <w:tc>
          <w:tcPr>
            <w:tcW w:w="1896" w:type="dxa"/>
            <w:shd w:val="clear" w:color="auto" w:fill="FFFFFF"/>
          </w:tcPr>
          <w:p w:rsidR="000E7C4D" w:rsidRPr="00DD2FD6" w:rsidRDefault="000E7C4D" w:rsidP="008B5E6B">
            <w:pPr>
              <w:pStyle w:val="TAL"/>
              <w:rPr>
                <w:ins w:id="417" w:author="Intel" w:date="2019-03-13T11:40:00Z"/>
                <w:rFonts w:ascii="Times New Roman" w:hAnsi="Times New Roman"/>
                <w:lang w:eastAsia="zh-CN"/>
              </w:rPr>
            </w:pPr>
            <w:ins w:id="418" w:author="Intel" w:date="2019-03-13T11:40:00Z">
              <w:r w:rsidRPr="00DD2FD6">
                <w:rPr>
                  <w:rFonts w:ascii="Times New Roman" w:hAnsi="Times New Roman"/>
                  <w:lang w:eastAsia="zh-CN"/>
                </w:rPr>
                <w:t>ISD</w:t>
              </w:r>
            </w:ins>
          </w:p>
        </w:tc>
        <w:tc>
          <w:tcPr>
            <w:tcW w:w="7460" w:type="dxa"/>
            <w:shd w:val="clear" w:color="auto" w:fill="FFFFFF"/>
          </w:tcPr>
          <w:p w:rsidR="000E7C4D" w:rsidRPr="00DD2FD6" w:rsidRDefault="000E7C4D" w:rsidP="008B5E6B">
            <w:pPr>
              <w:pStyle w:val="TAL"/>
              <w:rPr>
                <w:ins w:id="419" w:author="Intel" w:date="2019-03-13T11:40:00Z"/>
                <w:rFonts w:ascii="Times New Roman" w:hAnsi="Times New Roman"/>
                <w:lang w:eastAsia="zh-CN"/>
              </w:rPr>
            </w:pPr>
            <w:ins w:id="420" w:author="Intel" w:date="2019-03-13T11:40:00Z">
              <w:r w:rsidRPr="00DD2FD6">
                <w:rPr>
                  <w:rFonts w:ascii="Times New Roman" w:hAnsi="Times New Roman"/>
                  <w:lang w:eastAsia="zh-CN"/>
                </w:rPr>
                <w:t>20m (Equivalent to 12TRxPs per 120m x 50m)</w:t>
              </w:r>
            </w:ins>
          </w:p>
        </w:tc>
      </w:tr>
      <w:tr w:rsidR="000E7C4D" w:rsidRPr="00DD2FD6" w:rsidTr="008B5E6B">
        <w:trPr>
          <w:ins w:id="421" w:author="Intel" w:date="2019-03-13T11:40:00Z"/>
        </w:trPr>
        <w:tc>
          <w:tcPr>
            <w:tcW w:w="1896" w:type="dxa"/>
            <w:shd w:val="clear" w:color="auto" w:fill="FFFFFF"/>
          </w:tcPr>
          <w:p w:rsidR="000E7C4D" w:rsidRPr="00DD2FD6" w:rsidRDefault="000E7C4D" w:rsidP="008B5E6B">
            <w:pPr>
              <w:pStyle w:val="TAL"/>
              <w:rPr>
                <w:ins w:id="422" w:author="Intel" w:date="2019-03-13T11:40:00Z"/>
                <w:rFonts w:ascii="Times New Roman" w:hAnsi="Times New Roman"/>
                <w:lang w:eastAsia="zh-CN"/>
              </w:rPr>
            </w:pPr>
            <w:ins w:id="423" w:author="Intel" w:date="2019-03-13T11:40:00Z">
              <w:r w:rsidRPr="00DD2FD6">
                <w:rPr>
                  <w:rFonts w:ascii="Times New Roman" w:hAnsi="Times New Roman"/>
                  <w:lang w:eastAsia="zh-CN"/>
                </w:rPr>
                <w:t>User distribution and UE speed</w:t>
              </w:r>
            </w:ins>
          </w:p>
        </w:tc>
        <w:tc>
          <w:tcPr>
            <w:tcW w:w="7460" w:type="dxa"/>
            <w:shd w:val="clear" w:color="auto" w:fill="FFFFFF"/>
          </w:tcPr>
          <w:p w:rsidR="000E7C4D" w:rsidRPr="00DD2FD6" w:rsidRDefault="000E7C4D" w:rsidP="008B5E6B">
            <w:pPr>
              <w:pStyle w:val="TAL"/>
              <w:rPr>
                <w:ins w:id="424" w:author="Intel" w:date="2019-03-13T11:40:00Z"/>
                <w:rFonts w:ascii="Times New Roman" w:hAnsi="Times New Roman"/>
                <w:lang w:eastAsia="zh-CN"/>
              </w:rPr>
            </w:pPr>
            <w:ins w:id="425" w:author="Intel" w:date="2019-03-13T11:40:00Z">
              <w:r w:rsidRPr="00DD2FD6">
                <w:rPr>
                  <w:rFonts w:ascii="Times New Roman" w:hAnsi="Times New Roman"/>
                  <w:lang w:eastAsia="zh-CN"/>
                </w:rPr>
                <w:t xml:space="preserve">100% Indoor, 3km/h, 10 users per </w:t>
              </w:r>
              <w:proofErr w:type="spellStart"/>
              <w:r w:rsidRPr="00DD2FD6">
                <w:rPr>
                  <w:rFonts w:ascii="Times New Roman" w:hAnsi="Times New Roman"/>
                  <w:lang w:eastAsia="zh-CN"/>
                </w:rPr>
                <w:t>TRxP</w:t>
              </w:r>
              <w:proofErr w:type="spellEnd"/>
            </w:ins>
          </w:p>
        </w:tc>
      </w:tr>
    </w:tbl>
    <w:p w:rsidR="000E7C4D" w:rsidRDefault="000E7C4D" w:rsidP="000E7C4D">
      <w:pPr>
        <w:spacing w:after="0"/>
        <w:rPr>
          <w:ins w:id="426" w:author="Intel" w:date="2019-03-13T11:40:00Z"/>
        </w:rPr>
      </w:pPr>
    </w:p>
    <w:p w:rsidR="000E7C4D" w:rsidRPr="00DE46D4" w:rsidRDefault="0065304C" w:rsidP="000E7C4D">
      <w:pPr>
        <w:pStyle w:val="Heading3"/>
        <w:rPr>
          <w:ins w:id="427" w:author="Intel" w:date="2019-03-13T11:40:00Z"/>
        </w:rPr>
      </w:pPr>
      <w:bookmarkStart w:id="428" w:name="_Toc519780344"/>
      <w:ins w:id="429" w:author="Intel" w:date="2019-03-13T14:38:00Z">
        <w:r>
          <w:t>5.2</w:t>
        </w:r>
      </w:ins>
      <w:ins w:id="430" w:author="Intel" w:date="2019-03-13T11:40:00Z">
        <w:r w:rsidR="000E7C4D" w:rsidRPr="0065304C">
          <w:t>.</w:t>
        </w:r>
        <w:r w:rsidR="000E7C4D">
          <w:rPr>
            <w:rFonts w:hint="eastAsia"/>
          </w:rPr>
          <w:t>2</w:t>
        </w:r>
        <w:r w:rsidR="000E7C4D" w:rsidRPr="0065304C">
          <w:tab/>
        </w:r>
        <w:r w:rsidR="000E7C4D">
          <w:rPr>
            <w:rFonts w:hint="eastAsia"/>
          </w:rPr>
          <w:t>Dense urban</w:t>
        </w:r>
        <w:bookmarkEnd w:id="428"/>
      </w:ins>
    </w:p>
    <w:p w:rsidR="000E7C4D" w:rsidRDefault="000E7C4D" w:rsidP="000E7C4D">
      <w:pPr>
        <w:jc w:val="both"/>
        <w:rPr>
          <w:ins w:id="431" w:author="Intel" w:date="2019-03-13T11:40:00Z"/>
          <w:lang w:eastAsia="zh-CN"/>
        </w:rPr>
      </w:pPr>
      <w:ins w:id="432" w:author="Intel" w:date="2019-03-13T11:40:00Z">
        <w:r w:rsidRPr="003A1AC5">
          <w:rPr>
            <w:lang w:eastAsia="zh-CN"/>
          </w:rPr>
          <w:t xml:space="preserve">The </w:t>
        </w:r>
        <w:r>
          <w:rPr>
            <w:rFonts w:hint="eastAsia"/>
            <w:lang w:eastAsia="zh-CN"/>
          </w:rPr>
          <w:t>d</w:t>
        </w:r>
        <w:r w:rsidRPr="002E3998">
          <w:rPr>
            <w:rFonts w:eastAsia="MS Mincho"/>
          </w:rPr>
          <w:t>ense urban microcellular</w:t>
        </w:r>
        <w:r w:rsidRPr="003A1AC5">
          <w:rPr>
            <w:lang w:eastAsia="zh-CN"/>
          </w:rPr>
          <w:t xml:space="preserve"> </w:t>
        </w:r>
        <w:r>
          <w:rPr>
            <w:rFonts w:hint="eastAsia"/>
            <w:lang w:eastAsia="zh-CN"/>
          </w:rPr>
          <w:t>deployment</w:t>
        </w:r>
        <w:r w:rsidRPr="003A1AC5">
          <w:rPr>
            <w:lang w:eastAsia="zh-CN"/>
          </w:rPr>
          <w:t xml:space="preserve"> </w:t>
        </w:r>
        <w:r>
          <w:rPr>
            <w:rFonts w:hint="eastAsia"/>
            <w:lang w:eastAsia="zh-CN"/>
          </w:rPr>
          <w:t>scenario</w:t>
        </w:r>
        <w:r w:rsidRPr="003A1AC5">
          <w:rPr>
            <w:lang w:eastAsia="zh-CN"/>
          </w:rPr>
          <w:t xml:space="preserve"> focuses on </w:t>
        </w:r>
        <w:r>
          <w:rPr>
            <w:rFonts w:hint="eastAsia"/>
            <w:lang w:eastAsia="zh-CN"/>
          </w:rPr>
          <w:t xml:space="preserve">macro </w:t>
        </w:r>
        <w:proofErr w:type="spellStart"/>
        <w:r>
          <w:rPr>
            <w:rFonts w:hint="eastAsia"/>
            <w:lang w:eastAsia="zh-CN"/>
          </w:rPr>
          <w:t>TR</w:t>
        </w:r>
        <w:r>
          <w:rPr>
            <w:lang w:eastAsia="zh-CN"/>
          </w:rPr>
          <w:t>x</w:t>
        </w:r>
        <w:r>
          <w:rPr>
            <w:rFonts w:hint="eastAsia"/>
            <w:lang w:eastAsia="zh-CN"/>
          </w:rPr>
          <w:t>Ps</w:t>
        </w:r>
        <w:proofErr w:type="spellEnd"/>
        <w:r>
          <w:rPr>
            <w:rFonts w:hint="eastAsia"/>
            <w:lang w:eastAsia="zh-CN"/>
          </w:rPr>
          <w:t xml:space="preserve"> with or without micro </w:t>
        </w:r>
        <w:proofErr w:type="spellStart"/>
        <w:r>
          <w:rPr>
            <w:rFonts w:hint="eastAsia"/>
            <w:lang w:eastAsia="zh-CN"/>
          </w:rPr>
          <w:t>TR</w:t>
        </w:r>
        <w:r>
          <w:rPr>
            <w:lang w:eastAsia="zh-CN"/>
          </w:rPr>
          <w:t>x</w:t>
        </w:r>
        <w:r>
          <w:rPr>
            <w:rFonts w:hint="eastAsia"/>
            <w:lang w:eastAsia="zh-CN"/>
          </w:rPr>
          <w:t>Ps</w:t>
        </w:r>
        <w:proofErr w:type="spellEnd"/>
        <w:r w:rsidRPr="003A1AC5">
          <w:rPr>
            <w:lang w:eastAsia="zh-CN"/>
          </w:rPr>
          <w:t xml:space="preserve"> and high user densities and traffic loads in city </w:t>
        </w:r>
        <w:proofErr w:type="spellStart"/>
        <w:r w:rsidRPr="003A1AC5">
          <w:rPr>
            <w:lang w:eastAsia="zh-CN"/>
          </w:rPr>
          <w:t>centres</w:t>
        </w:r>
        <w:proofErr w:type="spellEnd"/>
        <w:r w:rsidRPr="003A1AC5">
          <w:rPr>
            <w:lang w:eastAsia="zh-CN"/>
          </w:rPr>
          <w:t xml:space="preserve"> and dense urban areas. The key characteristics of this </w:t>
        </w:r>
        <w:r>
          <w:rPr>
            <w:rFonts w:hint="eastAsia"/>
            <w:lang w:eastAsia="zh-CN"/>
          </w:rPr>
          <w:t>deployment scenario</w:t>
        </w:r>
        <w:r>
          <w:rPr>
            <w:lang w:eastAsia="zh-CN"/>
          </w:rPr>
          <w:t xml:space="preserve"> are high traffic load</w:t>
        </w:r>
        <w:r>
          <w:rPr>
            <w:rFonts w:hint="eastAsia"/>
            <w:lang w:eastAsia="zh-CN"/>
          </w:rPr>
          <w:t xml:space="preserve">s, </w:t>
        </w:r>
        <w:r w:rsidRPr="003A1AC5">
          <w:rPr>
            <w:lang w:eastAsia="zh-CN"/>
          </w:rPr>
          <w:t>outdoor and outdoor-to-indoor coverage</w:t>
        </w:r>
        <w:r>
          <w:rPr>
            <w:lang w:eastAsia="zh-CN"/>
          </w:rPr>
          <w:t xml:space="preserve"> for mobile UEs, where UE is provided with continuous cellular connectivity using a lower frequency while being served with high traffic loads using frequencies above 52.6 GHz. Additionally, this deployment scenario can serve outdoor fixed wireless UEs or IABs with high traffic loads to mimic the last mile distribution networks</w:t>
        </w:r>
        <w:r w:rsidRPr="003A1AC5">
          <w:rPr>
            <w:lang w:eastAsia="zh-CN"/>
          </w:rPr>
          <w:t>. This scenario will b</w:t>
        </w:r>
        <w:r>
          <w:rPr>
            <w:lang w:eastAsia="zh-CN"/>
          </w:rPr>
          <w:t>e interference-limited, using m</w:t>
        </w:r>
        <w:r>
          <w:rPr>
            <w:rFonts w:hint="eastAsia"/>
            <w:lang w:eastAsia="zh-CN"/>
          </w:rPr>
          <w:t>a</w:t>
        </w:r>
        <w:r w:rsidRPr="003A1AC5">
          <w:rPr>
            <w:lang w:eastAsia="zh-CN"/>
          </w:rPr>
          <w:t xml:space="preserve">cro </w:t>
        </w:r>
        <w:proofErr w:type="spellStart"/>
        <w:r>
          <w:rPr>
            <w:rFonts w:hint="eastAsia"/>
            <w:lang w:eastAsia="zh-CN"/>
          </w:rPr>
          <w:t>TR</w:t>
        </w:r>
        <w:r>
          <w:rPr>
            <w:lang w:eastAsia="zh-CN"/>
          </w:rPr>
          <w:t>x</w:t>
        </w:r>
        <w:r>
          <w:rPr>
            <w:rFonts w:hint="eastAsia"/>
            <w:lang w:eastAsia="zh-CN"/>
          </w:rPr>
          <w:t>Ps</w:t>
        </w:r>
        <w:proofErr w:type="spellEnd"/>
        <w:r>
          <w:rPr>
            <w:rFonts w:hint="eastAsia"/>
            <w:lang w:eastAsia="zh-CN"/>
          </w:rPr>
          <w:t xml:space="preserve"> with or without micro </w:t>
        </w:r>
        <w:proofErr w:type="spellStart"/>
        <w:r>
          <w:rPr>
            <w:rFonts w:hint="eastAsia"/>
            <w:lang w:eastAsia="zh-CN"/>
          </w:rPr>
          <w:t>TR</w:t>
        </w:r>
        <w:r>
          <w:rPr>
            <w:lang w:eastAsia="zh-CN"/>
          </w:rPr>
          <w:t>x</w:t>
        </w:r>
        <w:r>
          <w:rPr>
            <w:rFonts w:hint="eastAsia"/>
            <w:lang w:eastAsia="zh-CN"/>
          </w:rPr>
          <w:t>Ps</w:t>
        </w:r>
        <w:proofErr w:type="spellEnd"/>
        <w:r w:rsidRPr="003A1AC5">
          <w:rPr>
            <w:lang w:eastAsia="zh-CN"/>
          </w:rPr>
          <w:t xml:space="preserve">. A continuous cellular layout and the associated interference shall be assumed. </w:t>
        </w:r>
        <w:r>
          <w:rPr>
            <w:rFonts w:hint="eastAsia"/>
            <w:lang w:eastAsia="zh-CN"/>
          </w:rPr>
          <w:t xml:space="preserve">Some </w:t>
        </w:r>
        <w:r>
          <w:rPr>
            <w:lang w:eastAsia="zh-CN"/>
          </w:rPr>
          <w:t>attributes</w:t>
        </w:r>
        <w:r>
          <w:rPr>
            <w:rFonts w:hint="eastAsia"/>
            <w:lang w:eastAsia="zh-CN"/>
          </w:rPr>
          <w:t xml:space="preserve"> </w:t>
        </w:r>
        <w:r>
          <w:rPr>
            <w:lang w:eastAsia="zh-CN"/>
          </w:rPr>
          <w:t xml:space="preserve">that could be used for evaluation purposes </w:t>
        </w:r>
        <w:r>
          <w:rPr>
            <w:rFonts w:hint="eastAsia"/>
            <w:lang w:eastAsia="zh-CN"/>
          </w:rPr>
          <w:t xml:space="preserve">are listed in Table </w:t>
        </w:r>
        <w:r w:rsidR="0081566E">
          <w:rPr>
            <w:lang w:eastAsia="zh-CN"/>
          </w:rPr>
          <w:t>5</w:t>
        </w:r>
        <w:r>
          <w:rPr>
            <w:lang w:eastAsia="zh-CN"/>
          </w:rPr>
          <w:t>.2</w:t>
        </w:r>
      </w:ins>
      <w:ins w:id="433" w:author="Intel" w:date="2019-03-13T16:05:00Z">
        <w:r w:rsidR="0081566E">
          <w:rPr>
            <w:lang w:eastAsia="zh-CN"/>
          </w:rPr>
          <w:t>.2</w:t>
        </w:r>
      </w:ins>
      <w:ins w:id="434" w:author="Intel" w:date="2019-03-13T11:40:00Z">
        <w:r>
          <w:rPr>
            <w:lang w:eastAsia="zh-CN"/>
          </w:rPr>
          <w:t>-1</w:t>
        </w:r>
        <w:r>
          <w:rPr>
            <w:rFonts w:hint="eastAsia"/>
            <w:lang w:eastAsia="zh-CN"/>
          </w:rPr>
          <w:t>.</w:t>
        </w:r>
      </w:ins>
    </w:p>
    <w:p w:rsidR="000E7C4D" w:rsidRPr="00DD2FD6" w:rsidRDefault="000E7C4D" w:rsidP="000E7C4D">
      <w:pPr>
        <w:pStyle w:val="TH"/>
        <w:rPr>
          <w:ins w:id="435" w:author="Intel" w:date="2019-03-13T11:40:00Z"/>
          <w:rFonts w:ascii="Times New Roman" w:hAnsi="Times New Roman"/>
          <w:lang w:eastAsia="zh-CN"/>
        </w:rPr>
      </w:pPr>
      <w:ins w:id="436" w:author="Intel" w:date="2019-03-13T11:40:00Z">
        <w:r w:rsidRPr="00DD2FD6">
          <w:rPr>
            <w:rFonts w:ascii="Times New Roman" w:hAnsi="Times New Roman"/>
            <w:lang w:eastAsia="zh-CN"/>
          </w:rPr>
          <w:t xml:space="preserve">Table </w:t>
        </w:r>
        <w:r w:rsidR="00A666CF" w:rsidRPr="00DD2FD6">
          <w:rPr>
            <w:rFonts w:ascii="Times New Roman" w:hAnsi="Times New Roman"/>
            <w:lang w:eastAsia="zh-CN"/>
          </w:rPr>
          <w:t>5</w:t>
        </w:r>
      </w:ins>
      <w:ins w:id="437" w:author="Intel" w:date="2019-03-13T14:42:00Z">
        <w:r w:rsidR="00A666CF" w:rsidRPr="00DD2FD6">
          <w:rPr>
            <w:rFonts w:ascii="Times New Roman" w:hAnsi="Times New Roman"/>
            <w:lang w:eastAsia="zh-CN"/>
          </w:rPr>
          <w:t>.2</w:t>
        </w:r>
      </w:ins>
      <w:ins w:id="438" w:author="Intel" w:date="2019-03-13T11:40:00Z">
        <w:r w:rsidRPr="00DD2FD6">
          <w:rPr>
            <w:rFonts w:ascii="Times New Roman" w:hAnsi="Times New Roman"/>
            <w:lang w:eastAsia="zh-CN"/>
          </w:rPr>
          <w:t>.2-1: Attributes for dense urban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0E7C4D" w:rsidRPr="00DD2FD6" w:rsidTr="008B5E6B">
        <w:trPr>
          <w:trHeight w:val="177"/>
          <w:ins w:id="439" w:author="Intel" w:date="2019-03-13T11:40:00Z"/>
        </w:trPr>
        <w:tc>
          <w:tcPr>
            <w:tcW w:w="1863" w:type="dxa"/>
            <w:tcBorders>
              <w:bottom w:val="single" w:sz="4" w:space="0" w:color="auto"/>
            </w:tcBorders>
          </w:tcPr>
          <w:p w:rsidR="000E7C4D" w:rsidRPr="00DD2FD6" w:rsidRDefault="000E7C4D" w:rsidP="008B5E6B">
            <w:pPr>
              <w:pStyle w:val="TAH"/>
              <w:rPr>
                <w:ins w:id="440" w:author="Intel" w:date="2019-03-13T11:40:00Z"/>
                <w:rFonts w:ascii="Times New Roman" w:hAnsi="Times New Roman"/>
                <w:lang w:eastAsia="zh-CN"/>
              </w:rPr>
            </w:pPr>
            <w:ins w:id="441" w:author="Intel" w:date="2019-03-13T11:40:00Z">
              <w:r w:rsidRPr="00DD2FD6">
                <w:rPr>
                  <w:rFonts w:ascii="Times New Roman" w:hAnsi="Times New Roman"/>
                  <w:lang w:eastAsia="zh-CN"/>
                </w:rPr>
                <w:t>Attributes</w:t>
              </w:r>
            </w:ins>
          </w:p>
        </w:tc>
        <w:tc>
          <w:tcPr>
            <w:tcW w:w="7493" w:type="dxa"/>
            <w:tcBorders>
              <w:bottom w:val="single" w:sz="4" w:space="0" w:color="auto"/>
            </w:tcBorders>
          </w:tcPr>
          <w:p w:rsidR="000E7C4D" w:rsidRPr="00DD2FD6" w:rsidRDefault="000E7C4D" w:rsidP="008B5E6B">
            <w:pPr>
              <w:pStyle w:val="TAH"/>
              <w:rPr>
                <w:ins w:id="442" w:author="Intel" w:date="2019-03-13T11:40:00Z"/>
                <w:rFonts w:ascii="Times New Roman" w:hAnsi="Times New Roman"/>
                <w:lang w:eastAsia="zh-CN"/>
              </w:rPr>
            </w:pPr>
            <w:ins w:id="443" w:author="Intel" w:date="2019-03-13T11:40:00Z">
              <w:r w:rsidRPr="00DD2FD6">
                <w:rPr>
                  <w:rFonts w:ascii="Times New Roman" w:hAnsi="Times New Roman"/>
                  <w:lang w:eastAsia="zh-CN"/>
                </w:rPr>
                <w:t>Values or assumptions</w:t>
              </w:r>
            </w:ins>
          </w:p>
        </w:tc>
      </w:tr>
      <w:tr w:rsidR="000E7C4D" w:rsidRPr="00DD2FD6" w:rsidTr="008B5E6B">
        <w:trPr>
          <w:ins w:id="444" w:author="Intel" w:date="2019-03-13T11:40:00Z"/>
        </w:trPr>
        <w:tc>
          <w:tcPr>
            <w:tcW w:w="1863" w:type="dxa"/>
            <w:shd w:val="clear" w:color="auto" w:fill="FFFFFF"/>
          </w:tcPr>
          <w:p w:rsidR="000E7C4D" w:rsidRPr="00DD2FD6" w:rsidRDefault="000E7C4D" w:rsidP="008B5E6B">
            <w:pPr>
              <w:pStyle w:val="TAL"/>
              <w:rPr>
                <w:ins w:id="445" w:author="Intel" w:date="2019-03-13T11:40:00Z"/>
                <w:rFonts w:ascii="Times New Roman" w:hAnsi="Times New Roman"/>
                <w:lang w:eastAsia="zh-CN"/>
              </w:rPr>
            </w:pPr>
            <w:ins w:id="446" w:author="Intel" w:date="2019-03-13T11:40:00Z">
              <w:r w:rsidRPr="00DD2FD6">
                <w:rPr>
                  <w:rFonts w:ascii="Times New Roman" w:hAnsi="Times New Roman"/>
                  <w:lang w:eastAsia="zh-CN"/>
                </w:rPr>
                <w:t>Carrier Frequency</w:t>
              </w:r>
            </w:ins>
          </w:p>
        </w:tc>
        <w:tc>
          <w:tcPr>
            <w:tcW w:w="7493" w:type="dxa"/>
            <w:shd w:val="clear" w:color="auto" w:fill="FFFFFF"/>
          </w:tcPr>
          <w:p w:rsidR="000E7C4D" w:rsidRPr="00DD2FD6" w:rsidRDefault="000E7C4D" w:rsidP="008B5E6B">
            <w:pPr>
              <w:pStyle w:val="TAL"/>
              <w:rPr>
                <w:ins w:id="447" w:author="Intel" w:date="2019-03-13T11:40:00Z"/>
                <w:rFonts w:ascii="Times New Roman" w:hAnsi="Times New Roman"/>
                <w:lang w:eastAsia="zh-CN"/>
              </w:rPr>
            </w:pPr>
            <w:ins w:id="448" w:author="Intel" w:date="2019-03-13T11:40:00Z">
              <w:r w:rsidRPr="00DD2FD6">
                <w:rPr>
                  <w:rFonts w:ascii="Times New Roman" w:hAnsi="Times New Roman"/>
                  <w:lang w:eastAsia="zh-CN"/>
                </w:rPr>
                <w:t xml:space="preserve">For mobile UEs, around 62 GHz (Between 57 ~ 66 GHz) </w:t>
              </w:r>
            </w:ins>
          </w:p>
          <w:p w:rsidR="000E7C4D" w:rsidRPr="00DD2FD6" w:rsidRDefault="000E7C4D" w:rsidP="008B5E6B">
            <w:pPr>
              <w:pStyle w:val="TAL"/>
              <w:rPr>
                <w:ins w:id="449" w:author="Intel" w:date="2019-03-13T11:40:00Z"/>
                <w:rFonts w:ascii="Times New Roman" w:hAnsi="Times New Roman"/>
                <w:lang w:eastAsia="zh-CN"/>
              </w:rPr>
            </w:pPr>
            <w:ins w:id="450" w:author="Intel" w:date="2019-03-13T11:40:00Z">
              <w:r w:rsidRPr="00DD2FD6">
                <w:rPr>
                  <w:rFonts w:ascii="Times New Roman" w:hAnsi="Times New Roman"/>
                  <w:lang w:eastAsia="zh-CN"/>
                </w:rPr>
                <w:t>For fixed UE/IABs, around 74 GHz or Around 84 GHz</w:t>
              </w:r>
            </w:ins>
          </w:p>
        </w:tc>
      </w:tr>
      <w:tr w:rsidR="000E7C4D" w:rsidRPr="00DD2FD6" w:rsidTr="008B5E6B">
        <w:trPr>
          <w:ins w:id="451" w:author="Intel" w:date="2019-03-13T11:40:00Z"/>
        </w:trPr>
        <w:tc>
          <w:tcPr>
            <w:tcW w:w="1863" w:type="dxa"/>
            <w:shd w:val="clear" w:color="auto" w:fill="FFFFFF"/>
          </w:tcPr>
          <w:p w:rsidR="000E7C4D" w:rsidRPr="00DD2FD6" w:rsidRDefault="000E7C4D" w:rsidP="008B5E6B">
            <w:pPr>
              <w:pStyle w:val="TAL"/>
              <w:rPr>
                <w:ins w:id="452" w:author="Intel" w:date="2019-03-13T11:40:00Z"/>
                <w:rFonts w:ascii="Times New Roman" w:hAnsi="Times New Roman"/>
                <w:lang w:eastAsia="zh-CN"/>
              </w:rPr>
            </w:pPr>
            <w:ins w:id="453" w:author="Intel" w:date="2019-03-13T11:40:00Z">
              <w:r w:rsidRPr="00DD2FD6">
                <w:rPr>
                  <w:rFonts w:ascii="Times New Roman" w:hAnsi="Times New Roman"/>
                  <w:lang w:eastAsia="zh-CN"/>
                </w:rPr>
                <w:t>Aggregated system bandwidth</w:t>
              </w:r>
            </w:ins>
          </w:p>
        </w:tc>
        <w:tc>
          <w:tcPr>
            <w:tcW w:w="7493" w:type="dxa"/>
            <w:shd w:val="clear" w:color="auto" w:fill="FFFFFF"/>
          </w:tcPr>
          <w:p w:rsidR="000E7C4D" w:rsidRPr="00DD2FD6" w:rsidRDefault="000E7C4D" w:rsidP="008B5E6B">
            <w:pPr>
              <w:pStyle w:val="TAL"/>
              <w:rPr>
                <w:ins w:id="454" w:author="Intel" w:date="2019-03-13T11:40:00Z"/>
                <w:rFonts w:ascii="Times New Roman" w:hAnsi="Times New Roman"/>
                <w:lang w:eastAsia="zh-CN"/>
              </w:rPr>
            </w:pPr>
            <w:ins w:id="455" w:author="Intel" w:date="2019-03-13T11:40:00Z">
              <w:r w:rsidRPr="00DD2FD6">
                <w:rPr>
                  <w:rFonts w:ascii="Times New Roman" w:hAnsi="Times New Roman"/>
                  <w:lang w:eastAsia="zh-CN"/>
                </w:rPr>
                <w:t>Around 62 GHz: Up to 12GHz (TDD DL+UL)</w:t>
              </w:r>
            </w:ins>
          </w:p>
          <w:p w:rsidR="000E7C4D" w:rsidRPr="00DD2FD6" w:rsidRDefault="000E7C4D" w:rsidP="008B5E6B">
            <w:pPr>
              <w:pStyle w:val="TAL"/>
              <w:rPr>
                <w:ins w:id="456" w:author="Intel" w:date="2019-03-13T11:40:00Z"/>
                <w:rFonts w:ascii="Times New Roman" w:hAnsi="Times New Roman"/>
                <w:lang w:eastAsia="zh-CN"/>
              </w:rPr>
            </w:pPr>
            <w:ins w:id="457" w:author="Intel" w:date="2019-03-13T11:40:00Z">
              <w:r w:rsidRPr="00DD2FD6">
                <w:rPr>
                  <w:rFonts w:ascii="Times New Roman" w:hAnsi="Times New Roman"/>
                  <w:lang w:eastAsia="zh-CN"/>
                </w:rPr>
                <w:t>Around 74 and 84 GHz: Up to 10 GHz (TDD DL+UL)</w:t>
              </w:r>
            </w:ins>
          </w:p>
          <w:p w:rsidR="000E7C4D" w:rsidRPr="00DD2FD6" w:rsidRDefault="000E7C4D" w:rsidP="008B5E6B">
            <w:pPr>
              <w:pStyle w:val="TAL"/>
              <w:rPr>
                <w:ins w:id="458" w:author="Intel" w:date="2019-03-13T11:40:00Z"/>
                <w:rFonts w:ascii="Times New Roman" w:hAnsi="Times New Roman"/>
                <w:lang w:eastAsia="zh-CN"/>
              </w:rPr>
            </w:pPr>
            <w:ins w:id="459" w:author="Intel" w:date="2019-03-13T11:40:00Z">
              <w:r w:rsidRPr="00DD2FD6">
                <w:rPr>
                  <w:rFonts w:ascii="Times New Roman" w:hAnsi="Times New Roman"/>
                  <w:lang w:eastAsia="zh-CN"/>
                </w:rPr>
                <w:t>Around 84 GHz: Up to 5 GHz (FDD DL)</w:t>
              </w:r>
            </w:ins>
          </w:p>
        </w:tc>
      </w:tr>
      <w:tr w:rsidR="000E7C4D" w:rsidRPr="00DD2FD6" w:rsidTr="008B5E6B">
        <w:trPr>
          <w:ins w:id="460" w:author="Intel" w:date="2019-03-13T11:40:00Z"/>
        </w:trPr>
        <w:tc>
          <w:tcPr>
            <w:tcW w:w="1863" w:type="dxa"/>
            <w:shd w:val="clear" w:color="auto" w:fill="FFFFFF"/>
          </w:tcPr>
          <w:p w:rsidR="000E7C4D" w:rsidRPr="00DD2FD6" w:rsidRDefault="000E7C4D" w:rsidP="008B5E6B">
            <w:pPr>
              <w:pStyle w:val="TAL"/>
              <w:rPr>
                <w:ins w:id="461" w:author="Intel" w:date="2019-03-13T11:40:00Z"/>
                <w:rFonts w:ascii="Times New Roman" w:hAnsi="Times New Roman"/>
                <w:lang w:eastAsia="zh-CN"/>
              </w:rPr>
            </w:pPr>
            <w:ins w:id="462" w:author="Intel" w:date="2019-03-13T11:40:00Z">
              <w:r w:rsidRPr="00DD2FD6">
                <w:rPr>
                  <w:rFonts w:ascii="Times New Roman" w:hAnsi="Times New Roman"/>
                  <w:lang w:eastAsia="zh-CN"/>
                </w:rPr>
                <w:t>Layout</w:t>
              </w:r>
            </w:ins>
          </w:p>
        </w:tc>
        <w:tc>
          <w:tcPr>
            <w:tcW w:w="7493" w:type="dxa"/>
            <w:shd w:val="clear" w:color="auto" w:fill="FFFFFF"/>
          </w:tcPr>
          <w:p w:rsidR="000E7C4D" w:rsidRPr="00DD2FD6" w:rsidRDefault="000E7C4D" w:rsidP="008B5E6B">
            <w:pPr>
              <w:pStyle w:val="TAL"/>
              <w:rPr>
                <w:ins w:id="463" w:author="Intel" w:date="2019-03-13T11:40:00Z"/>
                <w:rFonts w:ascii="Times New Roman" w:hAnsi="Times New Roman"/>
                <w:lang w:eastAsia="zh-CN"/>
              </w:rPr>
            </w:pPr>
            <w:ins w:id="464" w:author="Intel" w:date="2019-03-13T11:40:00Z">
              <w:r w:rsidRPr="00DD2FD6">
                <w:rPr>
                  <w:rFonts w:ascii="Times New Roman" w:hAnsi="Times New Roman"/>
                  <w:lang w:eastAsia="zh-CN"/>
                </w:rPr>
                <w:t>Two layers:</w:t>
              </w:r>
            </w:ins>
          </w:p>
          <w:p w:rsidR="000E7C4D" w:rsidRPr="00DD2FD6" w:rsidRDefault="000E7C4D" w:rsidP="008B5E6B">
            <w:pPr>
              <w:pStyle w:val="TAL"/>
              <w:rPr>
                <w:ins w:id="465" w:author="Intel" w:date="2019-03-13T11:40:00Z"/>
                <w:rFonts w:ascii="Times New Roman" w:hAnsi="Times New Roman"/>
                <w:lang w:eastAsia="zh-CN"/>
              </w:rPr>
            </w:pPr>
            <w:ins w:id="466" w:author="Intel" w:date="2019-03-13T11:40:00Z">
              <w:r w:rsidRPr="00DD2FD6">
                <w:rPr>
                  <w:rFonts w:ascii="Times New Roman" w:hAnsi="Times New Roman"/>
                  <w:lang w:eastAsia="zh-CN"/>
                </w:rPr>
                <w:t>- Macro layer: Hex. Grid</w:t>
              </w:r>
            </w:ins>
          </w:p>
          <w:p w:rsidR="000E7C4D" w:rsidRPr="00DD2FD6" w:rsidRDefault="000E7C4D" w:rsidP="008B5E6B">
            <w:pPr>
              <w:pStyle w:val="TAL"/>
              <w:rPr>
                <w:ins w:id="467" w:author="Intel" w:date="2019-03-13T11:40:00Z"/>
                <w:rFonts w:ascii="Times New Roman" w:hAnsi="Times New Roman"/>
                <w:lang w:eastAsia="zh-CN"/>
              </w:rPr>
            </w:pPr>
            <w:ins w:id="468" w:author="Intel" w:date="2019-03-13T11:40:00Z">
              <w:r w:rsidRPr="00DD2FD6">
                <w:rPr>
                  <w:rFonts w:ascii="Times New Roman" w:hAnsi="Times New Roman"/>
                  <w:lang w:eastAsia="zh-CN"/>
                </w:rPr>
                <w:t>- Micro layer: Random drop</w:t>
              </w:r>
            </w:ins>
          </w:p>
        </w:tc>
      </w:tr>
      <w:tr w:rsidR="000E7C4D" w:rsidRPr="00DD2FD6" w:rsidTr="008B5E6B">
        <w:trPr>
          <w:ins w:id="469" w:author="Intel" w:date="2019-03-13T11:40:00Z"/>
        </w:trPr>
        <w:tc>
          <w:tcPr>
            <w:tcW w:w="1863" w:type="dxa"/>
            <w:shd w:val="clear" w:color="auto" w:fill="FFFFFF"/>
          </w:tcPr>
          <w:p w:rsidR="000E7C4D" w:rsidRPr="00DD2FD6" w:rsidRDefault="000E7C4D" w:rsidP="008B5E6B">
            <w:pPr>
              <w:pStyle w:val="TAL"/>
              <w:rPr>
                <w:ins w:id="470" w:author="Intel" w:date="2019-03-13T11:40:00Z"/>
                <w:rFonts w:ascii="Times New Roman" w:hAnsi="Times New Roman"/>
                <w:lang w:eastAsia="zh-CN"/>
              </w:rPr>
            </w:pPr>
            <w:ins w:id="471" w:author="Intel" w:date="2019-03-13T11:40:00Z">
              <w:r w:rsidRPr="00DD2FD6">
                <w:rPr>
                  <w:rFonts w:ascii="Times New Roman" w:hAnsi="Times New Roman"/>
                  <w:lang w:eastAsia="zh-CN"/>
                </w:rPr>
                <w:t>ISD</w:t>
              </w:r>
            </w:ins>
          </w:p>
        </w:tc>
        <w:tc>
          <w:tcPr>
            <w:tcW w:w="7493" w:type="dxa"/>
            <w:shd w:val="clear" w:color="auto" w:fill="FFFFFF"/>
          </w:tcPr>
          <w:p w:rsidR="000E7C4D" w:rsidRPr="00DD2FD6" w:rsidRDefault="000E7C4D" w:rsidP="008B5E6B">
            <w:pPr>
              <w:pStyle w:val="TAL"/>
              <w:rPr>
                <w:ins w:id="472" w:author="Intel" w:date="2019-03-13T11:40:00Z"/>
                <w:rFonts w:ascii="Times New Roman" w:hAnsi="Times New Roman"/>
                <w:lang w:eastAsia="zh-CN"/>
              </w:rPr>
            </w:pPr>
            <w:ins w:id="473" w:author="Intel" w:date="2019-03-13T11:40:00Z">
              <w:r w:rsidRPr="00DD2FD6">
                <w:rPr>
                  <w:rFonts w:ascii="Times New Roman" w:hAnsi="Times New Roman"/>
                  <w:lang w:eastAsia="zh-CN"/>
                </w:rPr>
                <w:t>Macro layer: 200m</w:t>
              </w:r>
            </w:ins>
          </w:p>
          <w:p w:rsidR="000E7C4D" w:rsidRPr="00DD2FD6" w:rsidRDefault="000E7C4D" w:rsidP="008B5E6B">
            <w:pPr>
              <w:pStyle w:val="TAL"/>
              <w:rPr>
                <w:ins w:id="474" w:author="Intel" w:date="2019-03-13T11:40:00Z"/>
                <w:rFonts w:ascii="Times New Roman" w:hAnsi="Times New Roman"/>
                <w:lang w:eastAsia="zh-CN"/>
              </w:rPr>
            </w:pPr>
            <w:ins w:id="475" w:author="Intel" w:date="2019-03-13T11:40:00Z">
              <w:r w:rsidRPr="00DD2FD6">
                <w:rPr>
                  <w:rFonts w:ascii="Times New Roman" w:hAnsi="Times New Roman"/>
                  <w:lang w:eastAsia="zh-CN"/>
                </w:rPr>
                <w:t xml:space="preserve">All micro </w:t>
              </w:r>
              <w:proofErr w:type="spellStart"/>
              <w:r w:rsidRPr="00DD2FD6">
                <w:rPr>
                  <w:rFonts w:ascii="Times New Roman" w:hAnsi="Times New Roman"/>
                  <w:lang w:eastAsia="zh-CN"/>
                </w:rPr>
                <w:t>TRxPs</w:t>
              </w:r>
              <w:proofErr w:type="spellEnd"/>
              <w:r w:rsidRPr="00DD2FD6">
                <w:rPr>
                  <w:rFonts w:ascii="Times New Roman" w:hAnsi="Times New Roman"/>
                  <w:lang w:eastAsia="zh-CN"/>
                </w:rPr>
                <w:t xml:space="preserve"> are all outdoor</w:t>
              </w:r>
            </w:ins>
          </w:p>
        </w:tc>
      </w:tr>
      <w:tr w:rsidR="000E7C4D" w:rsidRPr="00DD2FD6" w:rsidTr="008B5E6B">
        <w:trPr>
          <w:ins w:id="476" w:author="Intel" w:date="2019-03-13T11:40:00Z"/>
        </w:trPr>
        <w:tc>
          <w:tcPr>
            <w:tcW w:w="1863" w:type="dxa"/>
            <w:shd w:val="clear" w:color="auto" w:fill="FFFFFF"/>
          </w:tcPr>
          <w:p w:rsidR="000E7C4D" w:rsidRPr="00DD2FD6" w:rsidRDefault="000E7C4D" w:rsidP="008B5E6B">
            <w:pPr>
              <w:pStyle w:val="TAL"/>
              <w:rPr>
                <w:ins w:id="477" w:author="Intel" w:date="2019-03-13T11:40:00Z"/>
                <w:rFonts w:ascii="Times New Roman" w:hAnsi="Times New Roman"/>
                <w:lang w:eastAsia="zh-CN"/>
              </w:rPr>
            </w:pPr>
            <w:ins w:id="478" w:author="Intel" w:date="2019-03-13T11:40:00Z">
              <w:r w:rsidRPr="00DD2FD6">
                <w:rPr>
                  <w:rFonts w:ascii="Times New Roman" w:hAnsi="Times New Roman"/>
                  <w:lang w:eastAsia="zh-CN"/>
                </w:rPr>
                <w:t>User distribution and UE speed</w:t>
              </w:r>
            </w:ins>
          </w:p>
        </w:tc>
        <w:tc>
          <w:tcPr>
            <w:tcW w:w="7493" w:type="dxa"/>
            <w:shd w:val="clear" w:color="auto" w:fill="FFFFFF"/>
            <w:vAlign w:val="center"/>
          </w:tcPr>
          <w:p w:rsidR="000E7C4D" w:rsidRPr="00DD2FD6" w:rsidRDefault="000E7C4D" w:rsidP="008B5E6B">
            <w:pPr>
              <w:pStyle w:val="TAL"/>
              <w:rPr>
                <w:ins w:id="479" w:author="Intel" w:date="2019-03-13T11:40:00Z"/>
                <w:rFonts w:ascii="Times New Roman" w:hAnsi="Times New Roman"/>
                <w:lang w:eastAsia="zh-CN"/>
              </w:rPr>
            </w:pPr>
            <w:ins w:id="480" w:author="Intel" w:date="2019-03-13T11:40:00Z">
              <w:r w:rsidRPr="00DD2FD6">
                <w:rPr>
                  <w:rFonts w:ascii="Times New Roman" w:hAnsi="Times New Roman"/>
                  <w:lang w:eastAsia="zh-CN"/>
                </w:rPr>
                <w:t xml:space="preserve">Uniform/macro </w:t>
              </w:r>
              <w:proofErr w:type="spellStart"/>
              <w:r w:rsidRPr="00DD2FD6">
                <w:rPr>
                  <w:rFonts w:ascii="Times New Roman" w:hAnsi="Times New Roman"/>
                  <w:lang w:eastAsia="zh-CN"/>
                </w:rPr>
                <w:t>TRxP</w:t>
              </w:r>
              <w:proofErr w:type="spellEnd"/>
              <w:r w:rsidRPr="00DD2FD6">
                <w:rPr>
                  <w:rFonts w:ascii="Times New Roman" w:hAnsi="Times New Roman"/>
                  <w:lang w:eastAsia="zh-CN"/>
                </w:rPr>
                <w:t xml:space="preserve">, 10 users per </w:t>
              </w:r>
              <w:proofErr w:type="spellStart"/>
              <w:r w:rsidRPr="00DD2FD6">
                <w:rPr>
                  <w:rFonts w:ascii="Times New Roman" w:hAnsi="Times New Roman"/>
                  <w:lang w:eastAsia="zh-CN"/>
                </w:rPr>
                <w:t>TRxP</w:t>
              </w:r>
              <w:proofErr w:type="spellEnd"/>
              <w:r w:rsidRPr="00DD2FD6">
                <w:rPr>
                  <w:rFonts w:ascii="Times New Roman" w:hAnsi="Times New Roman"/>
                  <w:vertAlign w:val="superscript"/>
                  <w:lang w:eastAsia="zh-CN"/>
                </w:rPr>
                <w:t xml:space="preserve"> </w:t>
              </w:r>
            </w:ins>
          </w:p>
          <w:p w:rsidR="000E7C4D" w:rsidRPr="00DD2FD6" w:rsidRDefault="000E7C4D" w:rsidP="008B5E6B">
            <w:pPr>
              <w:pStyle w:val="TAL"/>
              <w:rPr>
                <w:ins w:id="481" w:author="Intel" w:date="2019-03-13T11:40:00Z"/>
                <w:rFonts w:ascii="Times New Roman" w:hAnsi="Times New Roman"/>
                <w:lang w:eastAsia="zh-CN"/>
              </w:rPr>
            </w:pPr>
            <w:ins w:id="482" w:author="Intel" w:date="2019-03-13T11:40:00Z">
              <w:r w:rsidRPr="00DD2FD6">
                <w:rPr>
                  <w:rFonts w:ascii="Times New Roman" w:hAnsi="Times New Roman"/>
                  <w:lang w:eastAsia="zh-CN"/>
                </w:rPr>
                <w:t xml:space="preserve">Uniform/macro </w:t>
              </w:r>
              <w:proofErr w:type="spellStart"/>
              <w:r w:rsidRPr="00DD2FD6">
                <w:rPr>
                  <w:rFonts w:ascii="Times New Roman" w:hAnsi="Times New Roman"/>
                  <w:lang w:eastAsia="zh-CN"/>
                </w:rPr>
                <w:t>TRxP</w:t>
              </w:r>
              <w:proofErr w:type="spellEnd"/>
              <w:r w:rsidRPr="00DD2FD6">
                <w:rPr>
                  <w:rFonts w:ascii="Times New Roman" w:hAnsi="Times New Roman"/>
                  <w:lang w:eastAsia="zh-CN"/>
                </w:rPr>
                <w:t xml:space="preserve"> + Clustered/micro </w:t>
              </w:r>
              <w:proofErr w:type="spellStart"/>
              <w:r w:rsidRPr="00DD2FD6">
                <w:rPr>
                  <w:rFonts w:ascii="Times New Roman" w:hAnsi="Times New Roman"/>
                  <w:lang w:eastAsia="zh-CN"/>
                </w:rPr>
                <w:t>TRxP</w:t>
              </w:r>
              <w:proofErr w:type="spellEnd"/>
              <w:r w:rsidRPr="00DD2FD6">
                <w:rPr>
                  <w:rFonts w:ascii="Times New Roman" w:hAnsi="Times New Roman"/>
                  <w:lang w:eastAsia="zh-CN"/>
                </w:rPr>
                <w:t xml:space="preserve">, 10 users per </w:t>
              </w:r>
              <w:proofErr w:type="spellStart"/>
              <w:r w:rsidRPr="00DD2FD6">
                <w:rPr>
                  <w:rFonts w:ascii="Times New Roman" w:hAnsi="Times New Roman"/>
                  <w:lang w:eastAsia="zh-CN"/>
                </w:rPr>
                <w:t>TRxP</w:t>
              </w:r>
              <w:proofErr w:type="spellEnd"/>
              <w:r w:rsidRPr="00DD2FD6">
                <w:rPr>
                  <w:rFonts w:ascii="Times New Roman" w:hAnsi="Times New Roman"/>
                  <w:lang w:eastAsia="zh-CN"/>
                </w:rPr>
                <w:t>,</w:t>
              </w:r>
            </w:ins>
          </w:p>
          <w:p w:rsidR="000E7C4D" w:rsidRPr="00DD2FD6" w:rsidRDefault="000E7C4D" w:rsidP="008B5E6B">
            <w:pPr>
              <w:pStyle w:val="TAL"/>
              <w:rPr>
                <w:ins w:id="483" w:author="Intel" w:date="2019-03-13T11:40:00Z"/>
                <w:rFonts w:ascii="Times New Roman" w:hAnsi="Times New Roman"/>
                <w:lang w:eastAsia="zh-CN"/>
              </w:rPr>
            </w:pPr>
            <w:ins w:id="484" w:author="Intel" w:date="2019-03-13T11:40:00Z">
              <w:r w:rsidRPr="00DD2FD6">
                <w:rPr>
                  <w:rFonts w:ascii="Times New Roman" w:hAnsi="Times New Roman"/>
                  <w:lang w:eastAsia="zh-CN"/>
                </w:rPr>
                <w:t>For m</w:t>
              </w:r>
              <w:r w:rsidR="00997544">
                <w:rPr>
                  <w:rFonts w:ascii="Times New Roman" w:hAnsi="Times New Roman"/>
                  <w:lang w:eastAsia="zh-CN"/>
                </w:rPr>
                <w:t>obile UEs, 10</w:t>
              </w:r>
              <w:r w:rsidRPr="00DD2FD6">
                <w:rPr>
                  <w:rFonts w:ascii="Times New Roman" w:hAnsi="Times New Roman"/>
                  <w:lang w:eastAsia="zh-CN"/>
                </w:rPr>
                <w:t>0% outdoor (3km/h)</w:t>
              </w:r>
            </w:ins>
          </w:p>
          <w:p w:rsidR="000E7C4D" w:rsidRPr="00DD2FD6" w:rsidRDefault="000E7C4D" w:rsidP="008B5E6B">
            <w:pPr>
              <w:pStyle w:val="TAL"/>
              <w:rPr>
                <w:ins w:id="485" w:author="Intel" w:date="2019-03-13T11:40:00Z"/>
                <w:rFonts w:ascii="Times New Roman" w:hAnsi="Times New Roman"/>
                <w:lang w:eastAsia="zh-CN"/>
              </w:rPr>
            </w:pPr>
            <w:ins w:id="486" w:author="Intel" w:date="2019-03-13T11:40:00Z">
              <w:r w:rsidRPr="00DD2FD6">
                <w:rPr>
                  <w:rFonts w:ascii="Times New Roman" w:hAnsi="Times New Roman"/>
                  <w:lang w:eastAsia="zh-CN"/>
                </w:rPr>
                <w:t>For fixed UE/IABs, 100% outdoor (&gt;3km/h)</w:t>
              </w:r>
            </w:ins>
          </w:p>
        </w:tc>
      </w:tr>
    </w:tbl>
    <w:p w:rsidR="000E7C4D" w:rsidRDefault="000E7C4D" w:rsidP="000E7C4D">
      <w:pPr>
        <w:spacing w:after="0"/>
        <w:rPr>
          <w:ins w:id="487" w:author="Intel" w:date="2019-03-13T11:40:00Z"/>
          <w:lang w:val="sv-SE"/>
        </w:rPr>
      </w:pPr>
    </w:p>
    <w:p w:rsidR="00DD67CB" w:rsidRDefault="00DD67CB" w:rsidP="000E7C4D">
      <w:pPr>
        <w:rPr>
          <w:ins w:id="488" w:author="Intel" w:date="2019-03-13T14:30:00Z"/>
          <w:rFonts w:eastAsia="MS Mincho"/>
          <w:lang w:eastAsia="ja-JP"/>
        </w:rPr>
      </w:pPr>
    </w:p>
    <w:p w:rsidR="00DD67CB" w:rsidRPr="00DE46D4" w:rsidRDefault="0065304C" w:rsidP="00DD67CB">
      <w:pPr>
        <w:pStyle w:val="Heading3"/>
        <w:rPr>
          <w:ins w:id="489" w:author="Intel" w:date="2019-03-13T14:30:00Z"/>
          <w:lang w:eastAsia="zh-CN"/>
        </w:rPr>
      </w:pPr>
      <w:ins w:id="490" w:author="Intel" w:date="2019-03-13T14:38:00Z">
        <w:r>
          <w:rPr>
            <w:lang w:eastAsia="zh-CN"/>
          </w:rPr>
          <w:t>5.2.3</w:t>
        </w:r>
      </w:ins>
      <w:ins w:id="491" w:author="Intel" w:date="2019-03-13T14:30:00Z">
        <w:r w:rsidR="00DD67CB" w:rsidRPr="00A03DCE">
          <w:rPr>
            <w:lang w:eastAsia="zh-CN"/>
          </w:rPr>
          <w:tab/>
        </w:r>
        <w:r w:rsidR="00DD67CB">
          <w:rPr>
            <w:rFonts w:hint="eastAsia"/>
            <w:lang w:eastAsia="zh-CN"/>
          </w:rPr>
          <w:t>Urban micro</w:t>
        </w:r>
      </w:ins>
    </w:p>
    <w:p w:rsidR="00DD67CB" w:rsidRDefault="00DD67CB" w:rsidP="00997544">
      <w:pPr>
        <w:jc w:val="both"/>
        <w:rPr>
          <w:ins w:id="492" w:author="Intel" w:date="2019-03-13T14:30:00Z"/>
          <w:lang w:eastAsia="zh-CN"/>
        </w:rPr>
      </w:pPr>
      <w:ins w:id="493" w:author="Intel" w:date="2019-03-13T14:31:00Z">
        <w:r>
          <w:rPr>
            <w:lang w:eastAsia="zh-CN"/>
          </w:rPr>
          <w:t>In the Urban micro deployment scenario, the sparse environment with no closely spaced high buildings are described, such as park areas, university campuses, stadiums, outdoor festivals, city squares or even rural areas, as transmitted with mostly LOS is mainly typical in the deployment scenario.</w:t>
        </w:r>
      </w:ins>
      <w:ins w:id="494" w:author="Intel" w:date="2019-03-13T14:30:00Z">
        <w:r w:rsidRPr="00997544">
          <w:rPr>
            <w:lang w:eastAsia="zh-CN"/>
          </w:rPr>
          <w:t xml:space="preserve"> </w:t>
        </w:r>
      </w:ins>
      <w:ins w:id="495" w:author="Intel" w:date="2019-03-13T15:58:00Z">
        <w:r w:rsidR="00997544">
          <w:rPr>
            <w:lang w:eastAsia="zh-CN"/>
          </w:rPr>
          <w:t xml:space="preserve">Some </w:t>
        </w:r>
      </w:ins>
      <w:ins w:id="496" w:author="Intel" w:date="2019-03-13T14:30:00Z">
        <w:r w:rsidRPr="00997544">
          <w:rPr>
            <w:lang w:eastAsia="zh-CN"/>
          </w:rPr>
          <w:t xml:space="preserve">attributes that could be used for evaluation purposes are listed in Table </w:t>
        </w:r>
      </w:ins>
      <w:ins w:id="497" w:author="Intel" w:date="2019-03-13T15:56:00Z">
        <w:r w:rsidR="00997544" w:rsidRPr="00997544">
          <w:rPr>
            <w:lang w:eastAsia="zh-CN"/>
          </w:rPr>
          <w:t>5.2.3-1</w:t>
        </w:r>
      </w:ins>
      <w:ins w:id="498" w:author="Intel" w:date="2019-03-13T14:30:00Z">
        <w:r w:rsidRPr="00997544">
          <w:rPr>
            <w:lang w:eastAsia="zh-CN"/>
          </w:rPr>
          <w:t>.</w:t>
        </w:r>
      </w:ins>
    </w:p>
    <w:p w:rsidR="00DD67CB" w:rsidRPr="00DD2FD6" w:rsidRDefault="00DD67CB" w:rsidP="00DD67CB">
      <w:pPr>
        <w:pStyle w:val="TH"/>
        <w:rPr>
          <w:ins w:id="499" w:author="Intel" w:date="2019-03-13T14:30:00Z"/>
          <w:rFonts w:ascii="Times New Roman" w:hAnsi="Times New Roman"/>
          <w:lang w:eastAsia="zh-CN"/>
        </w:rPr>
      </w:pPr>
      <w:ins w:id="500" w:author="Intel" w:date="2019-03-13T14:30:00Z">
        <w:r w:rsidRPr="00DD2FD6">
          <w:rPr>
            <w:rFonts w:ascii="Times New Roman" w:hAnsi="Times New Roman"/>
            <w:lang w:eastAsia="zh-CN"/>
          </w:rPr>
          <w:t xml:space="preserve">Table </w:t>
        </w:r>
        <w:r w:rsidR="00A666CF" w:rsidRPr="00DD2FD6">
          <w:rPr>
            <w:rFonts w:ascii="Times New Roman" w:hAnsi="Times New Roman"/>
            <w:lang w:eastAsia="zh-CN"/>
          </w:rPr>
          <w:t>5.</w:t>
        </w:r>
      </w:ins>
      <w:ins w:id="501" w:author="Intel" w:date="2019-03-13T14:42:00Z">
        <w:r w:rsidR="00A666CF" w:rsidRPr="00DD2FD6">
          <w:rPr>
            <w:rFonts w:ascii="Times New Roman" w:hAnsi="Times New Roman"/>
            <w:lang w:eastAsia="zh-CN"/>
          </w:rPr>
          <w:t>2.3</w:t>
        </w:r>
      </w:ins>
      <w:ins w:id="502" w:author="Intel" w:date="2019-03-13T14:30:00Z">
        <w:r w:rsidRPr="00DD2FD6">
          <w:rPr>
            <w:rFonts w:ascii="Times New Roman" w:hAnsi="Times New Roman"/>
            <w:lang w:eastAsia="zh-CN"/>
          </w:rPr>
          <w:t>-1:</w:t>
        </w:r>
        <w:r w:rsidR="00A666CF" w:rsidRPr="00DD2FD6">
          <w:rPr>
            <w:rFonts w:ascii="Times New Roman" w:hAnsi="Times New Roman"/>
            <w:lang w:eastAsia="zh-CN"/>
          </w:rPr>
          <w:t xml:space="preserve"> Attributes for urban mi</w:t>
        </w:r>
        <w:r w:rsidRPr="00DD2FD6">
          <w:rPr>
            <w:rFonts w:ascii="Times New Roman" w:hAnsi="Times New Roman"/>
            <w:lang w:eastAsia="zh-CN"/>
          </w:rPr>
          <w:t>cro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DD67CB" w:rsidRPr="00DD2FD6" w:rsidTr="003D4E9F">
        <w:trPr>
          <w:ins w:id="503" w:author="Intel" w:date="2019-03-13T14:30:00Z"/>
        </w:trPr>
        <w:tc>
          <w:tcPr>
            <w:tcW w:w="1876" w:type="dxa"/>
            <w:tcBorders>
              <w:bottom w:val="single" w:sz="4" w:space="0" w:color="auto"/>
            </w:tcBorders>
          </w:tcPr>
          <w:p w:rsidR="00DD67CB" w:rsidRPr="00DD2FD6" w:rsidRDefault="00DD67CB" w:rsidP="003D4E9F">
            <w:pPr>
              <w:pStyle w:val="TAH"/>
              <w:rPr>
                <w:ins w:id="504" w:author="Intel" w:date="2019-03-13T14:30:00Z"/>
                <w:rFonts w:ascii="Times New Roman" w:hAnsi="Times New Roman"/>
                <w:lang w:eastAsia="zh-CN"/>
              </w:rPr>
            </w:pPr>
            <w:ins w:id="505" w:author="Intel" w:date="2019-03-13T14:30:00Z">
              <w:r w:rsidRPr="00DD2FD6">
                <w:rPr>
                  <w:rFonts w:ascii="Times New Roman" w:hAnsi="Times New Roman"/>
                  <w:lang w:eastAsia="zh-CN"/>
                </w:rPr>
                <w:t>Attributes</w:t>
              </w:r>
            </w:ins>
          </w:p>
        </w:tc>
        <w:tc>
          <w:tcPr>
            <w:tcW w:w="7480" w:type="dxa"/>
            <w:tcBorders>
              <w:bottom w:val="single" w:sz="4" w:space="0" w:color="auto"/>
            </w:tcBorders>
          </w:tcPr>
          <w:p w:rsidR="00DD67CB" w:rsidRPr="00DD2FD6" w:rsidRDefault="00DD67CB" w:rsidP="003D4E9F">
            <w:pPr>
              <w:pStyle w:val="TAH"/>
              <w:rPr>
                <w:ins w:id="506" w:author="Intel" w:date="2019-03-13T14:30:00Z"/>
                <w:rFonts w:ascii="Times New Roman" w:hAnsi="Times New Roman"/>
                <w:lang w:eastAsia="zh-CN"/>
              </w:rPr>
            </w:pPr>
            <w:ins w:id="507" w:author="Intel" w:date="2019-03-13T14:30:00Z">
              <w:r w:rsidRPr="00DD2FD6">
                <w:rPr>
                  <w:rFonts w:ascii="Times New Roman" w:hAnsi="Times New Roman"/>
                  <w:lang w:eastAsia="zh-CN"/>
                </w:rPr>
                <w:t>Values or assumptions</w:t>
              </w:r>
            </w:ins>
          </w:p>
        </w:tc>
      </w:tr>
      <w:tr w:rsidR="00997544" w:rsidRPr="00DD2FD6" w:rsidTr="003D4E9F">
        <w:trPr>
          <w:ins w:id="508" w:author="Intel" w:date="2019-03-13T14:30:00Z"/>
        </w:trPr>
        <w:tc>
          <w:tcPr>
            <w:tcW w:w="1876" w:type="dxa"/>
            <w:shd w:val="clear" w:color="auto" w:fill="FFFFFF"/>
          </w:tcPr>
          <w:p w:rsidR="00997544" w:rsidRPr="00DD2FD6" w:rsidRDefault="00997544" w:rsidP="00997544">
            <w:pPr>
              <w:pStyle w:val="TAL"/>
              <w:rPr>
                <w:ins w:id="509" w:author="Intel" w:date="2019-03-13T14:30:00Z"/>
                <w:rFonts w:ascii="Times New Roman" w:hAnsi="Times New Roman"/>
                <w:lang w:eastAsia="zh-CN"/>
              </w:rPr>
            </w:pPr>
            <w:ins w:id="510" w:author="Intel" w:date="2019-03-13T14:30:00Z">
              <w:r w:rsidRPr="00DD2FD6">
                <w:rPr>
                  <w:rFonts w:ascii="Times New Roman" w:hAnsi="Times New Roman"/>
                  <w:lang w:eastAsia="zh-CN"/>
                </w:rPr>
                <w:t>Carrier Frequency</w:t>
              </w:r>
            </w:ins>
          </w:p>
        </w:tc>
        <w:tc>
          <w:tcPr>
            <w:tcW w:w="7480" w:type="dxa"/>
            <w:shd w:val="clear" w:color="auto" w:fill="FFFFFF"/>
          </w:tcPr>
          <w:p w:rsidR="0066397A" w:rsidRDefault="00997544" w:rsidP="00997544">
            <w:pPr>
              <w:pStyle w:val="TAL"/>
              <w:rPr>
                <w:ins w:id="511" w:author="Intel" w:date="2019-03-13T16:01:00Z"/>
                <w:rFonts w:ascii="Times New Roman" w:hAnsi="Times New Roman"/>
                <w:lang w:eastAsia="zh-CN"/>
              </w:rPr>
            </w:pPr>
            <w:ins w:id="512" w:author="Intel" w:date="2019-03-13T15:57:00Z">
              <w:r w:rsidRPr="00DD2FD6">
                <w:rPr>
                  <w:rFonts w:ascii="Times New Roman" w:hAnsi="Times New Roman"/>
                  <w:lang w:eastAsia="zh-CN"/>
                </w:rPr>
                <w:t>F</w:t>
              </w:r>
            </w:ins>
            <w:ins w:id="513" w:author="Intel" w:date="2019-03-13T16:01:00Z">
              <w:r w:rsidR="0066397A">
                <w:rPr>
                  <w:rFonts w:ascii="Times New Roman" w:hAnsi="Times New Roman"/>
                  <w:lang w:eastAsia="zh-CN"/>
                </w:rPr>
                <w:t>or mobile UEs,</w:t>
              </w:r>
              <w:r w:rsidR="0066397A" w:rsidRPr="00DD2FD6">
                <w:rPr>
                  <w:rFonts w:ascii="Times New Roman" w:hAnsi="Times New Roman"/>
                  <w:lang w:eastAsia="zh-CN"/>
                </w:rPr>
                <w:t xml:space="preserve"> </w:t>
              </w:r>
              <w:r w:rsidR="0066397A">
                <w:rPr>
                  <w:rFonts w:ascii="Times New Roman" w:hAnsi="Times New Roman"/>
                  <w:lang w:eastAsia="zh-CN"/>
                </w:rPr>
                <w:t>a</w:t>
              </w:r>
              <w:r w:rsidR="0066397A" w:rsidRPr="00DD2FD6">
                <w:rPr>
                  <w:rFonts w:ascii="Times New Roman" w:hAnsi="Times New Roman"/>
                  <w:lang w:eastAsia="zh-CN"/>
                </w:rPr>
                <w:t>round 62 GHz (Between 57 ~ 66 GHz)</w:t>
              </w:r>
            </w:ins>
          </w:p>
          <w:p w:rsidR="00997544" w:rsidRPr="00DD2FD6" w:rsidRDefault="0066397A" w:rsidP="00997544">
            <w:pPr>
              <w:pStyle w:val="TAL"/>
              <w:rPr>
                <w:ins w:id="514" w:author="Intel" w:date="2019-03-13T14:30:00Z"/>
                <w:rFonts w:ascii="Times New Roman" w:hAnsi="Times New Roman"/>
                <w:lang w:eastAsia="zh-CN"/>
              </w:rPr>
            </w:pPr>
            <w:ins w:id="515" w:author="Intel" w:date="2019-03-13T16:01:00Z">
              <w:r>
                <w:rPr>
                  <w:rFonts w:ascii="Times New Roman" w:hAnsi="Times New Roman"/>
                  <w:lang w:eastAsia="zh-CN"/>
                </w:rPr>
                <w:t>For</w:t>
              </w:r>
            </w:ins>
            <w:ins w:id="516" w:author="Intel" w:date="2019-03-13T15:57:00Z">
              <w:r w:rsidR="00997544" w:rsidRPr="00DD2FD6">
                <w:rPr>
                  <w:rFonts w:ascii="Times New Roman" w:hAnsi="Times New Roman"/>
                  <w:lang w:eastAsia="zh-CN"/>
                </w:rPr>
                <w:t xml:space="preserve"> fixed UE/IABs, around 74 GHz or Around 84 GHz</w:t>
              </w:r>
            </w:ins>
          </w:p>
        </w:tc>
      </w:tr>
      <w:tr w:rsidR="00997544" w:rsidRPr="00DD2FD6" w:rsidTr="003D4E9F">
        <w:trPr>
          <w:ins w:id="517" w:author="Intel" w:date="2019-03-13T14:30:00Z"/>
        </w:trPr>
        <w:tc>
          <w:tcPr>
            <w:tcW w:w="1876" w:type="dxa"/>
            <w:shd w:val="clear" w:color="auto" w:fill="FFFFFF"/>
          </w:tcPr>
          <w:p w:rsidR="00997544" w:rsidRPr="00DD2FD6" w:rsidRDefault="00997544" w:rsidP="00997544">
            <w:pPr>
              <w:pStyle w:val="TAL"/>
              <w:rPr>
                <w:ins w:id="518" w:author="Intel" w:date="2019-03-13T14:30:00Z"/>
                <w:rFonts w:ascii="Times New Roman" w:hAnsi="Times New Roman"/>
                <w:lang w:eastAsia="zh-CN"/>
              </w:rPr>
            </w:pPr>
            <w:ins w:id="519" w:author="Intel" w:date="2019-03-13T14:30:00Z">
              <w:r w:rsidRPr="00DD2FD6">
                <w:rPr>
                  <w:rFonts w:ascii="Times New Roman" w:hAnsi="Times New Roman"/>
                  <w:lang w:eastAsia="zh-CN"/>
                </w:rPr>
                <w:t>Aggregated system bandwidth</w:t>
              </w:r>
            </w:ins>
          </w:p>
        </w:tc>
        <w:tc>
          <w:tcPr>
            <w:tcW w:w="7480" w:type="dxa"/>
            <w:shd w:val="clear" w:color="auto" w:fill="FFFFFF"/>
          </w:tcPr>
          <w:p w:rsidR="00997544" w:rsidRPr="00DD2FD6" w:rsidRDefault="00997544" w:rsidP="00997544">
            <w:pPr>
              <w:pStyle w:val="TAL"/>
              <w:rPr>
                <w:ins w:id="520" w:author="Intel" w:date="2019-03-13T15:57:00Z"/>
                <w:rFonts w:ascii="Times New Roman" w:hAnsi="Times New Roman"/>
                <w:lang w:eastAsia="zh-CN"/>
              </w:rPr>
            </w:pPr>
            <w:ins w:id="521" w:author="Intel" w:date="2019-03-13T15:57:00Z">
              <w:r w:rsidRPr="00DD2FD6">
                <w:rPr>
                  <w:rFonts w:ascii="Times New Roman" w:hAnsi="Times New Roman"/>
                  <w:lang w:eastAsia="zh-CN"/>
                </w:rPr>
                <w:t>Around 62 GHz: Up to 12GHz (TDD DL+UL)</w:t>
              </w:r>
            </w:ins>
          </w:p>
          <w:p w:rsidR="00997544" w:rsidRPr="00DD2FD6" w:rsidRDefault="00997544" w:rsidP="00997544">
            <w:pPr>
              <w:pStyle w:val="TAL"/>
              <w:rPr>
                <w:ins w:id="522" w:author="Intel" w:date="2019-03-13T15:57:00Z"/>
                <w:rFonts w:ascii="Times New Roman" w:hAnsi="Times New Roman"/>
                <w:lang w:eastAsia="zh-CN"/>
              </w:rPr>
            </w:pPr>
            <w:ins w:id="523" w:author="Intel" w:date="2019-03-13T15:57:00Z">
              <w:r w:rsidRPr="00DD2FD6">
                <w:rPr>
                  <w:rFonts w:ascii="Times New Roman" w:hAnsi="Times New Roman"/>
                  <w:lang w:eastAsia="zh-CN"/>
                </w:rPr>
                <w:t>Around 74 and 84 GHz: Up to 10 GHz (TDD DL+UL)</w:t>
              </w:r>
            </w:ins>
          </w:p>
          <w:p w:rsidR="00997544" w:rsidRPr="00DD2FD6" w:rsidRDefault="00997544" w:rsidP="00997544">
            <w:pPr>
              <w:pStyle w:val="TAL"/>
              <w:rPr>
                <w:ins w:id="524" w:author="Intel" w:date="2019-03-13T14:30:00Z"/>
                <w:rFonts w:ascii="Times New Roman" w:eastAsia="MS Mincho" w:hAnsi="Times New Roman"/>
                <w:lang w:eastAsia="ja-JP"/>
              </w:rPr>
            </w:pPr>
            <w:ins w:id="525" w:author="Intel" w:date="2019-03-13T15:57:00Z">
              <w:r w:rsidRPr="00DD2FD6">
                <w:rPr>
                  <w:rFonts w:ascii="Times New Roman" w:hAnsi="Times New Roman"/>
                  <w:lang w:eastAsia="zh-CN"/>
                </w:rPr>
                <w:t>Around 84 GHz: Up to 5 GHz (FDD DL)</w:t>
              </w:r>
            </w:ins>
          </w:p>
        </w:tc>
      </w:tr>
      <w:tr w:rsidR="00997544" w:rsidRPr="00DD2FD6" w:rsidTr="003D4E9F">
        <w:trPr>
          <w:ins w:id="526" w:author="Intel" w:date="2019-03-13T14:30:00Z"/>
        </w:trPr>
        <w:tc>
          <w:tcPr>
            <w:tcW w:w="1876" w:type="dxa"/>
            <w:shd w:val="clear" w:color="auto" w:fill="FFFFFF"/>
          </w:tcPr>
          <w:p w:rsidR="00997544" w:rsidRPr="00DD2FD6" w:rsidRDefault="00997544" w:rsidP="00997544">
            <w:pPr>
              <w:pStyle w:val="TAL"/>
              <w:rPr>
                <w:ins w:id="527" w:author="Intel" w:date="2019-03-13T14:30:00Z"/>
                <w:rFonts w:ascii="Times New Roman" w:hAnsi="Times New Roman"/>
                <w:lang w:eastAsia="zh-CN"/>
              </w:rPr>
            </w:pPr>
            <w:ins w:id="528" w:author="Intel" w:date="2019-03-13T14:30:00Z">
              <w:r w:rsidRPr="00DD2FD6">
                <w:rPr>
                  <w:rFonts w:ascii="Times New Roman" w:hAnsi="Times New Roman"/>
                  <w:lang w:eastAsia="zh-CN"/>
                </w:rPr>
                <w:t>Layout</w:t>
              </w:r>
            </w:ins>
          </w:p>
        </w:tc>
        <w:tc>
          <w:tcPr>
            <w:tcW w:w="7480" w:type="dxa"/>
            <w:shd w:val="clear" w:color="auto" w:fill="FFFFFF"/>
          </w:tcPr>
          <w:p w:rsidR="00997544" w:rsidRPr="00DD2FD6" w:rsidRDefault="00997544" w:rsidP="00997544">
            <w:pPr>
              <w:pStyle w:val="TAL"/>
              <w:rPr>
                <w:ins w:id="529" w:author="Intel" w:date="2019-03-13T15:57:00Z"/>
                <w:rFonts w:ascii="Times New Roman" w:hAnsi="Times New Roman"/>
                <w:lang w:eastAsia="zh-CN"/>
              </w:rPr>
            </w:pPr>
            <w:ins w:id="530" w:author="Intel" w:date="2019-03-13T15:57:00Z">
              <w:r w:rsidRPr="00DD2FD6">
                <w:rPr>
                  <w:rFonts w:ascii="Times New Roman" w:hAnsi="Times New Roman"/>
                  <w:lang w:eastAsia="zh-CN"/>
                </w:rPr>
                <w:t>Single layer:</w:t>
              </w:r>
            </w:ins>
          </w:p>
          <w:p w:rsidR="00997544" w:rsidRPr="00DD2FD6" w:rsidRDefault="00997544" w:rsidP="00997544">
            <w:pPr>
              <w:pStyle w:val="TAL"/>
              <w:rPr>
                <w:ins w:id="531" w:author="Intel" w:date="2019-03-13T14:30:00Z"/>
                <w:rFonts w:ascii="Times New Roman" w:hAnsi="Times New Roman"/>
                <w:lang w:eastAsia="zh-CN"/>
              </w:rPr>
            </w:pPr>
            <w:ins w:id="532" w:author="Intel" w:date="2019-03-13T15:57:00Z">
              <w:r w:rsidRPr="00DD2FD6">
                <w:rPr>
                  <w:rFonts w:ascii="Times New Roman" w:hAnsi="Times New Roman"/>
                  <w:lang w:eastAsia="zh-CN"/>
                </w:rPr>
                <w:t>- Hex. Grid</w:t>
              </w:r>
            </w:ins>
          </w:p>
        </w:tc>
      </w:tr>
      <w:tr w:rsidR="00DD67CB" w:rsidRPr="00DD2FD6" w:rsidTr="003D4E9F">
        <w:trPr>
          <w:ins w:id="533" w:author="Intel" w:date="2019-03-13T14:30:00Z"/>
        </w:trPr>
        <w:tc>
          <w:tcPr>
            <w:tcW w:w="1876" w:type="dxa"/>
            <w:shd w:val="clear" w:color="auto" w:fill="FFFFFF"/>
          </w:tcPr>
          <w:p w:rsidR="00DD67CB" w:rsidRPr="00DD2FD6" w:rsidRDefault="00DD67CB" w:rsidP="003D4E9F">
            <w:pPr>
              <w:pStyle w:val="TAL"/>
              <w:rPr>
                <w:ins w:id="534" w:author="Intel" w:date="2019-03-13T14:30:00Z"/>
                <w:rFonts w:ascii="Times New Roman" w:hAnsi="Times New Roman"/>
                <w:lang w:eastAsia="zh-CN"/>
              </w:rPr>
            </w:pPr>
            <w:ins w:id="535" w:author="Intel" w:date="2019-03-13T14:30:00Z">
              <w:r w:rsidRPr="00DD2FD6">
                <w:rPr>
                  <w:rFonts w:ascii="Times New Roman" w:hAnsi="Times New Roman"/>
                  <w:lang w:eastAsia="zh-CN"/>
                </w:rPr>
                <w:t>ISD</w:t>
              </w:r>
            </w:ins>
          </w:p>
        </w:tc>
        <w:tc>
          <w:tcPr>
            <w:tcW w:w="7480" w:type="dxa"/>
            <w:shd w:val="clear" w:color="auto" w:fill="FFFFFF"/>
          </w:tcPr>
          <w:p w:rsidR="00DD67CB" w:rsidRPr="00DD2FD6" w:rsidRDefault="00997544" w:rsidP="003D4E9F">
            <w:pPr>
              <w:pStyle w:val="TAL"/>
              <w:rPr>
                <w:ins w:id="536" w:author="Intel" w:date="2019-03-13T14:30:00Z"/>
                <w:rFonts w:ascii="Times New Roman" w:hAnsi="Times New Roman"/>
                <w:lang w:eastAsia="zh-CN"/>
              </w:rPr>
            </w:pPr>
            <w:ins w:id="537" w:author="Intel" w:date="2019-03-13T15:57:00Z">
              <w:r>
                <w:rPr>
                  <w:rFonts w:ascii="Times New Roman" w:hAnsi="Times New Roman"/>
                  <w:lang w:eastAsia="zh-CN"/>
                </w:rPr>
                <w:t>100m</w:t>
              </w:r>
            </w:ins>
          </w:p>
        </w:tc>
      </w:tr>
      <w:tr w:rsidR="00DD67CB" w:rsidRPr="00DD2FD6" w:rsidTr="003D4E9F">
        <w:trPr>
          <w:ins w:id="538" w:author="Intel" w:date="2019-03-13T14:30:00Z"/>
        </w:trPr>
        <w:tc>
          <w:tcPr>
            <w:tcW w:w="1876" w:type="dxa"/>
            <w:shd w:val="clear" w:color="auto" w:fill="FFFFFF"/>
          </w:tcPr>
          <w:p w:rsidR="00DD67CB" w:rsidRPr="00DD2FD6" w:rsidRDefault="00DD67CB" w:rsidP="003D4E9F">
            <w:pPr>
              <w:pStyle w:val="TAL"/>
              <w:rPr>
                <w:ins w:id="539" w:author="Intel" w:date="2019-03-13T14:30:00Z"/>
                <w:rFonts w:ascii="Times New Roman" w:hAnsi="Times New Roman"/>
                <w:lang w:eastAsia="zh-CN"/>
              </w:rPr>
            </w:pPr>
            <w:ins w:id="540" w:author="Intel" w:date="2019-03-13T14:30:00Z">
              <w:r w:rsidRPr="00DD2FD6">
                <w:rPr>
                  <w:rFonts w:ascii="Times New Roman" w:hAnsi="Times New Roman"/>
                  <w:lang w:eastAsia="zh-CN"/>
                </w:rPr>
                <w:t>User distribution and UE speed</w:t>
              </w:r>
            </w:ins>
          </w:p>
        </w:tc>
        <w:tc>
          <w:tcPr>
            <w:tcW w:w="7480" w:type="dxa"/>
            <w:shd w:val="clear" w:color="auto" w:fill="FFFFFF"/>
          </w:tcPr>
          <w:p w:rsidR="00DD67CB" w:rsidRPr="00DD2FD6" w:rsidRDefault="00997544" w:rsidP="003D4E9F">
            <w:pPr>
              <w:pStyle w:val="TAL"/>
              <w:rPr>
                <w:ins w:id="541" w:author="Intel" w:date="2019-03-13T14:30:00Z"/>
                <w:rFonts w:ascii="Times New Roman" w:hAnsi="Times New Roman"/>
                <w:lang w:eastAsia="zh-CN"/>
              </w:rPr>
            </w:pPr>
            <w:ins w:id="542" w:author="Intel" w:date="2019-03-13T15:57:00Z">
              <w:r w:rsidRPr="00DD2FD6">
                <w:rPr>
                  <w:rFonts w:ascii="Times New Roman" w:hAnsi="Times New Roman"/>
                  <w:lang w:eastAsia="zh-CN"/>
                </w:rPr>
                <w:t xml:space="preserve">100% Outdoor (&gt;3km/h), 10 users per </w:t>
              </w:r>
              <w:proofErr w:type="spellStart"/>
              <w:r w:rsidRPr="00DD2FD6">
                <w:rPr>
                  <w:rFonts w:ascii="Times New Roman" w:hAnsi="Times New Roman"/>
                  <w:lang w:eastAsia="zh-CN"/>
                </w:rPr>
                <w:t>TRxP</w:t>
              </w:r>
            </w:ins>
            <w:proofErr w:type="spellEnd"/>
          </w:p>
        </w:tc>
      </w:tr>
    </w:tbl>
    <w:p w:rsidR="00DD67CB" w:rsidRDefault="00DD67CB" w:rsidP="00DD67CB">
      <w:pPr>
        <w:spacing w:after="0"/>
        <w:rPr>
          <w:ins w:id="543" w:author="Intel" w:date="2019-03-13T14:30:00Z"/>
          <w:lang w:val="sv-SE"/>
        </w:rPr>
      </w:pPr>
    </w:p>
    <w:p w:rsidR="00997544" w:rsidRDefault="00997544" w:rsidP="00997544">
      <w:pPr>
        <w:rPr>
          <w:ins w:id="544" w:author="Intel" w:date="2019-03-13T15:57:00Z"/>
          <w:rFonts w:eastAsia="MS Mincho"/>
          <w:lang w:eastAsia="ja-JP"/>
        </w:rPr>
      </w:pPr>
    </w:p>
    <w:p w:rsidR="00997544" w:rsidRPr="00DE46D4" w:rsidRDefault="00997544" w:rsidP="00997544">
      <w:pPr>
        <w:pStyle w:val="Heading3"/>
        <w:rPr>
          <w:ins w:id="545" w:author="Intel" w:date="2019-03-13T15:57:00Z"/>
          <w:lang w:eastAsia="zh-CN"/>
        </w:rPr>
      </w:pPr>
      <w:bookmarkStart w:id="546" w:name="_Toc519780346"/>
      <w:ins w:id="547" w:author="Intel" w:date="2019-03-13T15:57:00Z">
        <w:r>
          <w:rPr>
            <w:lang w:eastAsia="zh-CN"/>
          </w:rPr>
          <w:lastRenderedPageBreak/>
          <w:t>5.2.4</w:t>
        </w:r>
        <w:r w:rsidRPr="00A03DCE">
          <w:rPr>
            <w:lang w:eastAsia="zh-CN"/>
          </w:rPr>
          <w:tab/>
        </w:r>
        <w:r>
          <w:rPr>
            <w:rFonts w:hint="eastAsia"/>
            <w:lang w:eastAsia="zh-CN"/>
          </w:rPr>
          <w:t>Urban macro</w:t>
        </w:r>
        <w:bookmarkEnd w:id="546"/>
      </w:ins>
    </w:p>
    <w:p w:rsidR="00997544" w:rsidRDefault="00997544" w:rsidP="00997544">
      <w:pPr>
        <w:jc w:val="both"/>
        <w:rPr>
          <w:ins w:id="548" w:author="Intel" w:date="2019-03-13T15:57:00Z"/>
          <w:lang w:eastAsia="zh-CN"/>
        </w:rPr>
      </w:pPr>
      <w:ins w:id="549" w:author="Intel" w:date="2019-03-13T15:57:00Z">
        <w:r w:rsidRPr="0022589F">
          <w:rPr>
            <w:lang w:eastAsia="zh-CN"/>
          </w:rPr>
          <w:t xml:space="preserve">The </w:t>
        </w:r>
        <w:r>
          <w:rPr>
            <w:rFonts w:hint="eastAsia"/>
            <w:lang w:eastAsia="zh-CN"/>
          </w:rPr>
          <w:t xml:space="preserve">urban macro deployment scenario </w:t>
        </w:r>
        <w:r w:rsidRPr="0022589F">
          <w:rPr>
            <w:lang w:eastAsia="zh-CN"/>
          </w:rPr>
          <w:t xml:space="preserve">focuses on large cells </w:t>
        </w:r>
        <w:r>
          <w:rPr>
            <w:lang w:eastAsia="zh-CN"/>
          </w:rPr>
          <w:t>for fixed wireless UE/IABs</w:t>
        </w:r>
        <w:r w:rsidRPr="0022589F">
          <w:rPr>
            <w:lang w:eastAsia="zh-CN"/>
          </w:rPr>
          <w:t xml:space="preserve">. The key characteristics of this </w:t>
        </w:r>
        <w:r>
          <w:rPr>
            <w:rFonts w:hint="eastAsia"/>
            <w:lang w:eastAsia="zh-CN"/>
          </w:rPr>
          <w:t>scenario</w:t>
        </w:r>
        <w:r w:rsidRPr="0022589F">
          <w:rPr>
            <w:lang w:eastAsia="zh-CN"/>
          </w:rPr>
          <w:t xml:space="preserve"> are </w:t>
        </w:r>
        <w:r w:rsidRPr="002F4F15">
          <w:rPr>
            <w:lang w:eastAsia="zh-CN"/>
          </w:rPr>
          <w:t xml:space="preserve">supporting </w:t>
        </w:r>
        <w:r>
          <w:rPr>
            <w:lang w:eastAsia="zh-CN"/>
          </w:rPr>
          <w:t>fixed nodes</w:t>
        </w:r>
        <w:r w:rsidRPr="0022589F">
          <w:rPr>
            <w:lang w:eastAsia="zh-CN"/>
          </w:rPr>
          <w:t xml:space="preserve"> in urban areas. This scenario will be interference-limited, using macro </w:t>
        </w:r>
        <w:proofErr w:type="spellStart"/>
        <w:r>
          <w:rPr>
            <w:rFonts w:hint="eastAsia"/>
            <w:lang w:eastAsia="zh-CN"/>
          </w:rPr>
          <w:t>TR</w:t>
        </w:r>
        <w:r>
          <w:rPr>
            <w:lang w:eastAsia="zh-CN"/>
          </w:rPr>
          <w:t>x</w:t>
        </w:r>
        <w:r>
          <w:rPr>
            <w:rFonts w:hint="eastAsia"/>
            <w:lang w:eastAsia="zh-CN"/>
          </w:rPr>
          <w:t>Ps</w:t>
        </w:r>
        <w:proofErr w:type="spellEnd"/>
        <w:r w:rsidRPr="0022589F">
          <w:rPr>
            <w:lang w:eastAsia="zh-CN"/>
          </w:rPr>
          <w:t xml:space="preserve"> (i.e. radio access points above rooftop level).</w:t>
        </w:r>
        <w:r>
          <w:rPr>
            <w:lang w:eastAsia="zh-CN"/>
          </w:rPr>
          <w:t xml:space="preserve"> </w:t>
        </w:r>
        <w:r>
          <w:rPr>
            <w:rFonts w:hint="eastAsia"/>
            <w:lang w:eastAsia="zh-CN"/>
          </w:rPr>
          <w:t xml:space="preserve">Some </w:t>
        </w:r>
        <w:r>
          <w:rPr>
            <w:lang w:eastAsia="zh-CN"/>
          </w:rPr>
          <w:t>attributes</w:t>
        </w:r>
        <w:r>
          <w:rPr>
            <w:rFonts w:hint="eastAsia"/>
            <w:lang w:eastAsia="zh-CN"/>
          </w:rPr>
          <w:t xml:space="preserve"> </w:t>
        </w:r>
        <w:r>
          <w:rPr>
            <w:lang w:eastAsia="zh-CN"/>
          </w:rPr>
          <w:t xml:space="preserve">that could be used for evaluation purposes </w:t>
        </w:r>
        <w:r>
          <w:rPr>
            <w:rFonts w:hint="eastAsia"/>
            <w:lang w:eastAsia="zh-CN"/>
          </w:rPr>
          <w:t>are listed in</w:t>
        </w:r>
        <w:r>
          <w:rPr>
            <w:lang w:eastAsia="zh-CN"/>
          </w:rPr>
          <w:t xml:space="preserve"> </w:t>
        </w:r>
        <w:r>
          <w:rPr>
            <w:rFonts w:hint="eastAsia"/>
            <w:lang w:eastAsia="zh-CN"/>
          </w:rPr>
          <w:t xml:space="preserve">Table </w:t>
        </w:r>
        <w:r>
          <w:rPr>
            <w:lang w:eastAsia="zh-CN"/>
          </w:rPr>
          <w:t>5.2.4</w:t>
        </w:r>
        <w:r>
          <w:rPr>
            <w:lang w:eastAsia="zh-CN"/>
          </w:rPr>
          <w:t>-1</w:t>
        </w:r>
        <w:r>
          <w:rPr>
            <w:rFonts w:hint="eastAsia"/>
            <w:lang w:eastAsia="zh-CN"/>
          </w:rPr>
          <w:t>.</w:t>
        </w:r>
      </w:ins>
    </w:p>
    <w:p w:rsidR="00997544" w:rsidRPr="00DD2FD6" w:rsidRDefault="00997544" w:rsidP="00997544">
      <w:pPr>
        <w:pStyle w:val="TH"/>
        <w:rPr>
          <w:ins w:id="550" w:author="Intel" w:date="2019-03-13T15:57:00Z"/>
          <w:rFonts w:ascii="Times New Roman" w:hAnsi="Times New Roman"/>
          <w:lang w:eastAsia="zh-CN"/>
        </w:rPr>
      </w:pPr>
      <w:ins w:id="551" w:author="Intel" w:date="2019-03-13T15:57:00Z">
        <w:r w:rsidRPr="00DD2FD6">
          <w:rPr>
            <w:rFonts w:ascii="Times New Roman" w:hAnsi="Times New Roman"/>
            <w:lang w:eastAsia="zh-CN"/>
          </w:rPr>
          <w:t>Table 5.</w:t>
        </w:r>
        <w:r>
          <w:rPr>
            <w:rFonts w:ascii="Times New Roman" w:hAnsi="Times New Roman"/>
            <w:lang w:eastAsia="zh-CN"/>
          </w:rPr>
          <w:t>2.4</w:t>
        </w:r>
        <w:r w:rsidRPr="00DD2FD6">
          <w:rPr>
            <w:rFonts w:ascii="Times New Roman" w:hAnsi="Times New Roman"/>
            <w:lang w:eastAsia="zh-CN"/>
          </w:rPr>
          <w:t>-1: Attributes for urban macro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997544" w:rsidRPr="00DD2FD6" w:rsidTr="00786B06">
        <w:trPr>
          <w:ins w:id="552" w:author="Intel" w:date="2019-03-13T15:57:00Z"/>
        </w:trPr>
        <w:tc>
          <w:tcPr>
            <w:tcW w:w="1876" w:type="dxa"/>
            <w:tcBorders>
              <w:bottom w:val="single" w:sz="4" w:space="0" w:color="auto"/>
            </w:tcBorders>
          </w:tcPr>
          <w:p w:rsidR="00997544" w:rsidRPr="00DD2FD6" w:rsidRDefault="00997544" w:rsidP="00786B06">
            <w:pPr>
              <w:pStyle w:val="TAH"/>
              <w:rPr>
                <w:ins w:id="553" w:author="Intel" w:date="2019-03-13T15:57:00Z"/>
                <w:rFonts w:ascii="Times New Roman" w:hAnsi="Times New Roman"/>
                <w:lang w:eastAsia="zh-CN"/>
              </w:rPr>
            </w:pPr>
            <w:ins w:id="554" w:author="Intel" w:date="2019-03-13T15:57:00Z">
              <w:r w:rsidRPr="00DD2FD6">
                <w:rPr>
                  <w:rFonts w:ascii="Times New Roman" w:hAnsi="Times New Roman"/>
                  <w:lang w:eastAsia="zh-CN"/>
                </w:rPr>
                <w:t>Attributes</w:t>
              </w:r>
            </w:ins>
          </w:p>
        </w:tc>
        <w:tc>
          <w:tcPr>
            <w:tcW w:w="7480" w:type="dxa"/>
            <w:tcBorders>
              <w:bottom w:val="single" w:sz="4" w:space="0" w:color="auto"/>
            </w:tcBorders>
          </w:tcPr>
          <w:p w:rsidR="00997544" w:rsidRPr="00DD2FD6" w:rsidRDefault="00997544" w:rsidP="00786B06">
            <w:pPr>
              <w:pStyle w:val="TAH"/>
              <w:rPr>
                <w:ins w:id="555" w:author="Intel" w:date="2019-03-13T15:57:00Z"/>
                <w:rFonts w:ascii="Times New Roman" w:hAnsi="Times New Roman"/>
                <w:lang w:eastAsia="zh-CN"/>
              </w:rPr>
            </w:pPr>
            <w:ins w:id="556" w:author="Intel" w:date="2019-03-13T15:57:00Z">
              <w:r w:rsidRPr="00DD2FD6">
                <w:rPr>
                  <w:rFonts w:ascii="Times New Roman" w:hAnsi="Times New Roman"/>
                  <w:lang w:eastAsia="zh-CN"/>
                </w:rPr>
                <w:t>Values or assumptions</w:t>
              </w:r>
            </w:ins>
          </w:p>
        </w:tc>
      </w:tr>
      <w:tr w:rsidR="00997544" w:rsidRPr="00DD2FD6" w:rsidTr="00786B06">
        <w:trPr>
          <w:ins w:id="557" w:author="Intel" w:date="2019-03-13T15:57:00Z"/>
        </w:trPr>
        <w:tc>
          <w:tcPr>
            <w:tcW w:w="1876" w:type="dxa"/>
            <w:shd w:val="clear" w:color="auto" w:fill="FFFFFF"/>
          </w:tcPr>
          <w:p w:rsidR="00997544" w:rsidRPr="00DD2FD6" w:rsidRDefault="00997544" w:rsidP="00786B06">
            <w:pPr>
              <w:pStyle w:val="TAL"/>
              <w:rPr>
                <w:ins w:id="558" w:author="Intel" w:date="2019-03-13T15:57:00Z"/>
                <w:rFonts w:ascii="Times New Roman" w:hAnsi="Times New Roman"/>
                <w:lang w:eastAsia="zh-CN"/>
              </w:rPr>
            </w:pPr>
            <w:ins w:id="559" w:author="Intel" w:date="2019-03-13T15:57:00Z">
              <w:r w:rsidRPr="00DD2FD6">
                <w:rPr>
                  <w:rFonts w:ascii="Times New Roman" w:hAnsi="Times New Roman"/>
                  <w:lang w:eastAsia="zh-CN"/>
                </w:rPr>
                <w:t>Carrier Frequency</w:t>
              </w:r>
            </w:ins>
          </w:p>
        </w:tc>
        <w:tc>
          <w:tcPr>
            <w:tcW w:w="7480" w:type="dxa"/>
            <w:shd w:val="clear" w:color="auto" w:fill="FFFFFF"/>
          </w:tcPr>
          <w:p w:rsidR="00997544" w:rsidRPr="00DD2FD6" w:rsidRDefault="00997544" w:rsidP="00786B06">
            <w:pPr>
              <w:pStyle w:val="TAL"/>
              <w:rPr>
                <w:ins w:id="560" w:author="Intel" w:date="2019-03-13T15:57:00Z"/>
                <w:rFonts w:ascii="Times New Roman" w:hAnsi="Times New Roman"/>
                <w:lang w:eastAsia="zh-CN"/>
              </w:rPr>
            </w:pPr>
            <w:ins w:id="561" w:author="Intel" w:date="2019-03-13T15:57:00Z">
              <w:r w:rsidRPr="00DD2FD6">
                <w:rPr>
                  <w:rFonts w:ascii="Times New Roman" w:hAnsi="Times New Roman"/>
                  <w:lang w:eastAsia="zh-CN"/>
                </w:rPr>
                <w:t>For fixed UE/IABs, around 74 GHz or Around 84 GHz</w:t>
              </w:r>
            </w:ins>
          </w:p>
        </w:tc>
      </w:tr>
      <w:tr w:rsidR="00997544" w:rsidRPr="00DD2FD6" w:rsidTr="00786B06">
        <w:trPr>
          <w:ins w:id="562" w:author="Intel" w:date="2019-03-13T15:57:00Z"/>
        </w:trPr>
        <w:tc>
          <w:tcPr>
            <w:tcW w:w="1876" w:type="dxa"/>
            <w:shd w:val="clear" w:color="auto" w:fill="FFFFFF"/>
          </w:tcPr>
          <w:p w:rsidR="00997544" w:rsidRPr="00DD2FD6" w:rsidRDefault="00997544" w:rsidP="00786B06">
            <w:pPr>
              <w:pStyle w:val="TAL"/>
              <w:rPr>
                <w:ins w:id="563" w:author="Intel" w:date="2019-03-13T15:57:00Z"/>
                <w:rFonts w:ascii="Times New Roman" w:hAnsi="Times New Roman"/>
                <w:lang w:eastAsia="zh-CN"/>
              </w:rPr>
            </w:pPr>
            <w:ins w:id="564" w:author="Intel" w:date="2019-03-13T15:57:00Z">
              <w:r w:rsidRPr="00DD2FD6">
                <w:rPr>
                  <w:rFonts w:ascii="Times New Roman" w:hAnsi="Times New Roman"/>
                  <w:lang w:eastAsia="zh-CN"/>
                </w:rPr>
                <w:t>Aggregated system bandwidth</w:t>
              </w:r>
            </w:ins>
          </w:p>
        </w:tc>
        <w:tc>
          <w:tcPr>
            <w:tcW w:w="7480" w:type="dxa"/>
            <w:shd w:val="clear" w:color="auto" w:fill="FFFFFF"/>
          </w:tcPr>
          <w:p w:rsidR="00997544" w:rsidRPr="00DD2FD6" w:rsidRDefault="00997544" w:rsidP="00786B06">
            <w:pPr>
              <w:pStyle w:val="TAL"/>
              <w:rPr>
                <w:ins w:id="565" w:author="Intel" w:date="2019-03-13T15:57:00Z"/>
                <w:rFonts w:ascii="Times New Roman" w:hAnsi="Times New Roman"/>
                <w:lang w:eastAsia="zh-CN"/>
              </w:rPr>
            </w:pPr>
            <w:ins w:id="566" w:author="Intel" w:date="2019-03-13T15:57:00Z">
              <w:r w:rsidRPr="00DD2FD6">
                <w:rPr>
                  <w:rFonts w:ascii="Times New Roman" w:hAnsi="Times New Roman"/>
                  <w:lang w:eastAsia="zh-CN"/>
                </w:rPr>
                <w:t>Around 62 GHz: Up to 12GHz (TDD DL+UL)</w:t>
              </w:r>
            </w:ins>
          </w:p>
          <w:p w:rsidR="00997544" w:rsidRPr="00DD2FD6" w:rsidRDefault="00997544" w:rsidP="00786B06">
            <w:pPr>
              <w:pStyle w:val="TAL"/>
              <w:rPr>
                <w:ins w:id="567" w:author="Intel" w:date="2019-03-13T15:57:00Z"/>
                <w:rFonts w:ascii="Times New Roman" w:hAnsi="Times New Roman"/>
                <w:lang w:eastAsia="zh-CN"/>
              </w:rPr>
            </w:pPr>
            <w:ins w:id="568" w:author="Intel" w:date="2019-03-13T15:57:00Z">
              <w:r w:rsidRPr="00DD2FD6">
                <w:rPr>
                  <w:rFonts w:ascii="Times New Roman" w:hAnsi="Times New Roman"/>
                  <w:lang w:eastAsia="zh-CN"/>
                </w:rPr>
                <w:t>Around 74 and 84 GHz: Up to 10 GHz (TDD DL+UL)</w:t>
              </w:r>
            </w:ins>
          </w:p>
          <w:p w:rsidR="00997544" w:rsidRPr="00DD2FD6" w:rsidRDefault="00997544" w:rsidP="00786B06">
            <w:pPr>
              <w:pStyle w:val="TAL"/>
              <w:rPr>
                <w:ins w:id="569" w:author="Intel" w:date="2019-03-13T15:57:00Z"/>
                <w:rFonts w:ascii="Times New Roman" w:eastAsia="MS Mincho" w:hAnsi="Times New Roman"/>
                <w:lang w:eastAsia="ja-JP"/>
              </w:rPr>
            </w:pPr>
            <w:ins w:id="570" w:author="Intel" w:date="2019-03-13T15:57:00Z">
              <w:r w:rsidRPr="00DD2FD6">
                <w:rPr>
                  <w:rFonts w:ascii="Times New Roman" w:hAnsi="Times New Roman"/>
                  <w:lang w:eastAsia="zh-CN"/>
                </w:rPr>
                <w:t>Around 84 GHz: Up to 5 GHz (FDD DL)</w:t>
              </w:r>
            </w:ins>
          </w:p>
        </w:tc>
      </w:tr>
      <w:tr w:rsidR="00997544" w:rsidRPr="00DD2FD6" w:rsidTr="00786B06">
        <w:trPr>
          <w:ins w:id="571" w:author="Intel" w:date="2019-03-13T15:57:00Z"/>
        </w:trPr>
        <w:tc>
          <w:tcPr>
            <w:tcW w:w="1876" w:type="dxa"/>
            <w:shd w:val="clear" w:color="auto" w:fill="FFFFFF"/>
          </w:tcPr>
          <w:p w:rsidR="00997544" w:rsidRPr="00DD2FD6" w:rsidRDefault="00997544" w:rsidP="00786B06">
            <w:pPr>
              <w:pStyle w:val="TAL"/>
              <w:rPr>
                <w:ins w:id="572" w:author="Intel" w:date="2019-03-13T15:57:00Z"/>
                <w:rFonts w:ascii="Times New Roman" w:hAnsi="Times New Roman"/>
                <w:lang w:eastAsia="zh-CN"/>
              </w:rPr>
            </w:pPr>
            <w:ins w:id="573" w:author="Intel" w:date="2019-03-13T15:57:00Z">
              <w:r w:rsidRPr="00DD2FD6">
                <w:rPr>
                  <w:rFonts w:ascii="Times New Roman" w:hAnsi="Times New Roman"/>
                  <w:lang w:eastAsia="zh-CN"/>
                </w:rPr>
                <w:t>Layout</w:t>
              </w:r>
            </w:ins>
          </w:p>
        </w:tc>
        <w:tc>
          <w:tcPr>
            <w:tcW w:w="7480" w:type="dxa"/>
            <w:shd w:val="clear" w:color="auto" w:fill="FFFFFF"/>
          </w:tcPr>
          <w:p w:rsidR="00997544" w:rsidRPr="00DD2FD6" w:rsidRDefault="00997544" w:rsidP="00786B06">
            <w:pPr>
              <w:pStyle w:val="TAL"/>
              <w:rPr>
                <w:ins w:id="574" w:author="Intel" w:date="2019-03-13T15:57:00Z"/>
                <w:rFonts w:ascii="Times New Roman" w:hAnsi="Times New Roman"/>
                <w:lang w:eastAsia="zh-CN"/>
              </w:rPr>
            </w:pPr>
            <w:ins w:id="575" w:author="Intel" w:date="2019-03-13T15:57:00Z">
              <w:r w:rsidRPr="00DD2FD6">
                <w:rPr>
                  <w:rFonts w:ascii="Times New Roman" w:hAnsi="Times New Roman"/>
                  <w:lang w:eastAsia="zh-CN"/>
                </w:rPr>
                <w:t>Single layer:</w:t>
              </w:r>
            </w:ins>
          </w:p>
          <w:p w:rsidR="00997544" w:rsidRPr="00DD2FD6" w:rsidRDefault="00997544" w:rsidP="00786B06">
            <w:pPr>
              <w:pStyle w:val="TAL"/>
              <w:rPr>
                <w:ins w:id="576" w:author="Intel" w:date="2019-03-13T15:57:00Z"/>
                <w:rFonts w:ascii="Times New Roman" w:hAnsi="Times New Roman"/>
                <w:lang w:eastAsia="zh-CN"/>
              </w:rPr>
            </w:pPr>
            <w:ins w:id="577" w:author="Intel" w:date="2019-03-13T15:57:00Z">
              <w:r w:rsidRPr="00DD2FD6">
                <w:rPr>
                  <w:rFonts w:ascii="Times New Roman" w:hAnsi="Times New Roman"/>
                  <w:lang w:eastAsia="zh-CN"/>
                </w:rPr>
                <w:t>- Hex. Grid</w:t>
              </w:r>
            </w:ins>
          </w:p>
        </w:tc>
      </w:tr>
      <w:tr w:rsidR="00997544" w:rsidRPr="00DD2FD6" w:rsidTr="00786B06">
        <w:trPr>
          <w:ins w:id="578" w:author="Intel" w:date="2019-03-13T15:57:00Z"/>
        </w:trPr>
        <w:tc>
          <w:tcPr>
            <w:tcW w:w="1876" w:type="dxa"/>
            <w:shd w:val="clear" w:color="auto" w:fill="FFFFFF"/>
          </w:tcPr>
          <w:p w:rsidR="00997544" w:rsidRPr="00DD2FD6" w:rsidRDefault="00997544" w:rsidP="00786B06">
            <w:pPr>
              <w:pStyle w:val="TAL"/>
              <w:rPr>
                <w:ins w:id="579" w:author="Intel" w:date="2019-03-13T15:57:00Z"/>
                <w:rFonts w:ascii="Times New Roman" w:hAnsi="Times New Roman"/>
                <w:lang w:eastAsia="zh-CN"/>
              </w:rPr>
            </w:pPr>
            <w:ins w:id="580" w:author="Intel" w:date="2019-03-13T15:57:00Z">
              <w:r w:rsidRPr="00DD2FD6">
                <w:rPr>
                  <w:rFonts w:ascii="Times New Roman" w:hAnsi="Times New Roman"/>
                  <w:lang w:eastAsia="zh-CN"/>
                </w:rPr>
                <w:t>ISD</w:t>
              </w:r>
            </w:ins>
          </w:p>
        </w:tc>
        <w:tc>
          <w:tcPr>
            <w:tcW w:w="7480" w:type="dxa"/>
            <w:shd w:val="clear" w:color="auto" w:fill="FFFFFF"/>
          </w:tcPr>
          <w:p w:rsidR="00997544" w:rsidRPr="00DD2FD6" w:rsidRDefault="00997544" w:rsidP="00786B06">
            <w:pPr>
              <w:pStyle w:val="TAL"/>
              <w:rPr>
                <w:ins w:id="581" w:author="Intel" w:date="2019-03-13T15:57:00Z"/>
                <w:rFonts w:ascii="Times New Roman" w:hAnsi="Times New Roman"/>
                <w:lang w:eastAsia="zh-CN"/>
              </w:rPr>
            </w:pPr>
            <w:ins w:id="582" w:author="Intel" w:date="2019-03-13T15:57:00Z">
              <w:r w:rsidRPr="00DD2FD6">
                <w:rPr>
                  <w:rFonts w:ascii="Times New Roman" w:hAnsi="Times New Roman"/>
                  <w:lang w:eastAsia="zh-CN"/>
                </w:rPr>
                <w:t>500m</w:t>
              </w:r>
            </w:ins>
          </w:p>
        </w:tc>
      </w:tr>
      <w:tr w:rsidR="00997544" w:rsidRPr="00DD2FD6" w:rsidTr="00786B06">
        <w:trPr>
          <w:ins w:id="583" w:author="Intel" w:date="2019-03-13T15:57:00Z"/>
        </w:trPr>
        <w:tc>
          <w:tcPr>
            <w:tcW w:w="1876" w:type="dxa"/>
            <w:shd w:val="clear" w:color="auto" w:fill="FFFFFF"/>
          </w:tcPr>
          <w:p w:rsidR="00997544" w:rsidRPr="00DD2FD6" w:rsidRDefault="00997544" w:rsidP="00786B06">
            <w:pPr>
              <w:pStyle w:val="TAL"/>
              <w:rPr>
                <w:ins w:id="584" w:author="Intel" w:date="2019-03-13T15:57:00Z"/>
                <w:rFonts w:ascii="Times New Roman" w:hAnsi="Times New Roman"/>
                <w:lang w:eastAsia="zh-CN"/>
              </w:rPr>
            </w:pPr>
            <w:ins w:id="585" w:author="Intel" w:date="2019-03-13T15:57:00Z">
              <w:r w:rsidRPr="00DD2FD6">
                <w:rPr>
                  <w:rFonts w:ascii="Times New Roman" w:hAnsi="Times New Roman"/>
                  <w:lang w:eastAsia="zh-CN"/>
                </w:rPr>
                <w:t>User distribution and UE speed</w:t>
              </w:r>
            </w:ins>
          </w:p>
        </w:tc>
        <w:tc>
          <w:tcPr>
            <w:tcW w:w="7480" w:type="dxa"/>
            <w:shd w:val="clear" w:color="auto" w:fill="FFFFFF"/>
          </w:tcPr>
          <w:p w:rsidR="00997544" w:rsidRPr="00DD2FD6" w:rsidRDefault="00997544" w:rsidP="00786B06">
            <w:pPr>
              <w:pStyle w:val="TAL"/>
              <w:rPr>
                <w:ins w:id="586" w:author="Intel" w:date="2019-03-13T15:57:00Z"/>
                <w:rFonts w:ascii="Times New Roman" w:hAnsi="Times New Roman"/>
                <w:lang w:eastAsia="zh-CN"/>
              </w:rPr>
            </w:pPr>
            <w:ins w:id="587" w:author="Intel" w:date="2019-03-13T15:57:00Z">
              <w:r w:rsidRPr="00DD2FD6">
                <w:rPr>
                  <w:rFonts w:ascii="Times New Roman" w:hAnsi="Times New Roman"/>
                  <w:lang w:eastAsia="zh-CN"/>
                </w:rPr>
                <w:t xml:space="preserve">100% Outdoor (&gt;3km/h), 10 users per </w:t>
              </w:r>
              <w:proofErr w:type="spellStart"/>
              <w:r w:rsidRPr="00DD2FD6">
                <w:rPr>
                  <w:rFonts w:ascii="Times New Roman" w:hAnsi="Times New Roman"/>
                  <w:lang w:eastAsia="zh-CN"/>
                </w:rPr>
                <w:t>TRxP</w:t>
              </w:r>
              <w:proofErr w:type="spellEnd"/>
            </w:ins>
          </w:p>
        </w:tc>
      </w:tr>
    </w:tbl>
    <w:p w:rsidR="00997544" w:rsidRDefault="00997544" w:rsidP="00997544">
      <w:pPr>
        <w:spacing w:after="0"/>
        <w:rPr>
          <w:ins w:id="588" w:author="Intel" w:date="2019-03-13T15:57:00Z"/>
          <w:lang w:val="sv-SE"/>
        </w:rPr>
      </w:pPr>
    </w:p>
    <w:p w:rsidR="00DD67CB" w:rsidRDefault="00DD67CB" w:rsidP="000E7C4D">
      <w:pPr>
        <w:rPr>
          <w:ins w:id="589" w:author="Intel" w:date="2019-03-13T14:30:00Z"/>
          <w:rFonts w:eastAsia="MS Mincho"/>
          <w:lang w:eastAsia="ja-JP"/>
        </w:rPr>
      </w:pPr>
    </w:p>
    <w:p w:rsidR="000E7C4D" w:rsidRPr="00DE46D4" w:rsidRDefault="0065304C" w:rsidP="000E7C4D">
      <w:pPr>
        <w:pStyle w:val="Heading3"/>
        <w:rPr>
          <w:ins w:id="590" w:author="Intel" w:date="2019-03-13T11:40:00Z"/>
          <w:lang w:eastAsia="zh-CN"/>
        </w:rPr>
      </w:pPr>
      <w:bookmarkStart w:id="591" w:name="_Toc519780345"/>
      <w:ins w:id="592" w:author="Intel" w:date="2019-03-13T14:38:00Z">
        <w:r>
          <w:rPr>
            <w:lang w:eastAsia="zh-CN"/>
          </w:rPr>
          <w:t>5.2.</w:t>
        </w:r>
      </w:ins>
      <w:ins w:id="593" w:author="Intel" w:date="2019-03-13T16:04:00Z">
        <w:r w:rsidR="0081566E">
          <w:rPr>
            <w:lang w:eastAsia="zh-CN"/>
          </w:rPr>
          <w:t>5</w:t>
        </w:r>
      </w:ins>
      <w:ins w:id="594" w:author="Intel" w:date="2019-03-13T11:40:00Z">
        <w:r w:rsidR="000E7C4D" w:rsidRPr="00A03DCE">
          <w:rPr>
            <w:lang w:eastAsia="zh-CN"/>
          </w:rPr>
          <w:tab/>
        </w:r>
        <w:r w:rsidR="000E7C4D">
          <w:rPr>
            <w:rFonts w:hint="eastAsia"/>
            <w:lang w:eastAsia="zh-CN"/>
          </w:rPr>
          <w:t>Rural</w:t>
        </w:r>
        <w:bookmarkEnd w:id="591"/>
      </w:ins>
    </w:p>
    <w:p w:rsidR="000E7C4D" w:rsidRDefault="000E7C4D" w:rsidP="000E7C4D">
      <w:pPr>
        <w:jc w:val="both"/>
        <w:rPr>
          <w:ins w:id="595" w:author="Intel" w:date="2019-03-13T11:40:00Z"/>
          <w:lang w:eastAsia="zh-CN"/>
        </w:rPr>
      </w:pPr>
      <w:ins w:id="596" w:author="Intel" w:date="2019-03-13T11:40:00Z">
        <w:r>
          <w:rPr>
            <w:rFonts w:hint="eastAsia"/>
            <w:lang w:eastAsia="zh-CN"/>
          </w:rPr>
          <w:t>T</w:t>
        </w:r>
        <w:r w:rsidRPr="002F4F15">
          <w:rPr>
            <w:lang w:eastAsia="zh-CN"/>
          </w:rPr>
          <w:t xml:space="preserve">he </w:t>
        </w:r>
        <w:r>
          <w:rPr>
            <w:rFonts w:hint="eastAsia"/>
            <w:lang w:eastAsia="zh-CN"/>
          </w:rPr>
          <w:t>rural deployment scenario</w:t>
        </w:r>
        <w:r>
          <w:rPr>
            <w:lang w:eastAsia="zh-CN"/>
          </w:rPr>
          <w:t xml:space="preserve"> focuses on larger </w:t>
        </w:r>
        <w:r w:rsidRPr="002F4F15">
          <w:rPr>
            <w:lang w:eastAsia="zh-CN"/>
          </w:rPr>
          <w:t>coverage</w:t>
        </w:r>
        <w:r>
          <w:rPr>
            <w:lang w:eastAsia="zh-CN"/>
          </w:rPr>
          <w:t xml:space="preserve"> for fixed wireless UE/IABs</w:t>
        </w:r>
        <w:r w:rsidRPr="002F4F15">
          <w:rPr>
            <w:lang w:eastAsia="zh-CN"/>
          </w:rPr>
          <w:t xml:space="preserve">. The key characteristics of this </w:t>
        </w:r>
        <w:r>
          <w:rPr>
            <w:rFonts w:hint="eastAsia"/>
            <w:lang w:eastAsia="zh-CN"/>
          </w:rPr>
          <w:t>scenario</w:t>
        </w:r>
        <w:r w:rsidRPr="002F4F15">
          <w:rPr>
            <w:lang w:eastAsia="zh-CN"/>
          </w:rPr>
          <w:t xml:space="preserve"> are wide area coverage supporting </w:t>
        </w:r>
        <w:r>
          <w:rPr>
            <w:lang w:eastAsia="zh-CN"/>
          </w:rPr>
          <w:t>fixed nodes</w:t>
        </w:r>
        <w:r w:rsidRPr="002F4F15">
          <w:rPr>
            <w:lang w:eastAsia="zh-CN"/>
          </w:rPr>
          <w:t xml:space="preserve">. This scenario will be noise-limited and/or interference-limited, using macro </w:t>
        </w:r>
        <w:proofErr w:type="spellStart"/>
        <w:r>
          <w:rPr>
            <w:rFonts w:hint="eastAsia"/>
            <w:lang w:eastAsia="zh-CN"/>
          </w:rPr>
          <w:t>TR</w:t>
        </w:r>
        <w:r>
          <w:rPr>
            <w:lang w:eastAsia="zh-CN"/>
          </w:rPr>
          <w:t>x</w:t>
        </w:r>
        <w:r>
          <w:rPr>
            <w:rFonts w:hint="eastAsia"/>
            <w:lang w:eastAsia="zh-CN"/>
          </w:rPr>
          <w:t>Ps</w:t>
        </w:r>
        <w:proofErr w:type="spellEnd"/>
        <w:r w:rsidRPr="002F4F15">
          <w:rPr>
            <w:lang w:eastAsia="zh-CN"/>
          </w:rPr>
          <w:t>.</w:t>
        </w:r>
        <w:r>
          <w:rPr>
            <w:lang w:eastAsia="zh-CN"/>
          </w:rPr>
          <w:t xml:space="preserve"> </w:t>
        </w:r>
        <w:r>
          <w:rPr>
            <w:rFonts w:hint="eastAsia"/>
            <w:lang w:eastAsia="zh-CN"/>
          </w:rPr>
          <w:t xml:space="preserve">Some </w:t>
        </w:r>
        <w:r>
          <w:rPr>
            <w:lang w:eastAsia="zh-CN"/>
          </w:rPr>
          <w:t>attributes</w:t>
        </w:r>
        <w:r>
          <w:rPr>
            <w:rFonts w:hint="eastAsia"/>
            <w:lang w:eastAsia="zh-CN"/>
          </w:rPr>
          <w:t xml:space="preserve"> </w:t>
        </w:r>
        <w:r>
          <w:rPr>
            <w:lang w:eastAsia="zh-CN"/>
          </w:rPr>
          <w:t xml:space="preserve">that could be used for evaluation purposes </w:t>
        </w:r>
        <w:r>
          <w:rPr>
            <w:rFonts w:hint="eastAsia"/>
            <w:lang w:eastAsia="zh-CN"/>
          </w:rPr>
          <w:t xml:space="preserve">are listed in Table </w:t>
        </w:r>
      </w:ins>
      <w:ins w:id="597" w:author="Intel" w:date="2019-03-13T16:04:00Z">
        <w:r w:rsidR="0081566E">
          <w:rPr>
            <w:lang w:eastAsia="zh-CN"/>
          </w:rPr>
          <w:t>5.2.5</w:t>
        </w:r>
      </w:ins>
      <w:ins w:id="598" w:author="Intel" w:date="2019-03-13T11:40:00Z">
        <w:r>
          <w:rPr>
            <w:lang w:eastAsia="zh-CN"/>
          </w:rPr>
          <w:t>-1</w:t>
        </w:r>
        <w:r>
          <w:rPr>
            <w:rFonts w:hint="eastAsia"/>
            <w:lang w:eastAsia="zh-CN"/>
          </w:rPr>
          <w:t>.</w:t>
        </w:r>
      </w:ins>
    </w:p>
    <w:p w:rsidR="000E7C4D" w:rsidRPr="00DD2FD6" w:rsidRDefault="000E7C4D" w:rsidP="000E7C4D">
      <w:pPr>
        <w:pStyle w:val="TH"/>
        <w:rPr>
          <w:ins w:id="599" w:author="Intel" w:date="2019-03-13T11:40:00Z"/>
          <w:rFonts w:ascii="Times New Roman" w:hAnsi="Times New Roman"/>
          <w:lang w:eastAsia="zh-CN"/>
        </w:rPr>
      </w:pPr>
      <w:ins w:id="600" w:author="Intel" w:date="2019-03-13T11:40:00Z">
        <w:r w:rsidRPr="00DD2FD6">
          <w:rPr>
            <w:rFonts w:ascii="Times New Roman" w:hAnsi="Times New Roman"/>
            <w:lang w:eastAsia="zh-CN"/>
          </w:rPr>
          <w:t xml:space="preserve">Table </w:t>
        </w:r>
      </w:ins>
      <w:ins w:id="601" w:author="Intel" w:date="2019-03-13T14:42:00Z">
        <w:r w:rsidR="00A666CF" w:rsidRPr="00DD2FD6">
          <w:rPr>
            <w:rFonts w:ascii="Times New Roman" w:hAnsi="Times New Roman"/>
            <w:lang w:eastAsia="zh-CN"/>
          </w:rPr>
          <w:t>5.2.</w:t>
        </w:r>
      </w:ins>
      <w:ins w:id="602" w:author="Intel" w:date="2019-03-13T16:04:00Z">
        <w:r w:rsidR="0081566E">
          <w:rPr>
            <w:rFonts w:ascii="Times New Roman" w:hAnsi="Times New Roman"/>
            <w:lang w:eastAsia="zh-CN"/>
          </w:rPr>
          <w:t>5</w:t>
        </w:r>
      </w:ins>
      <w:ins w:id="603" w:author="Intel" w:date="2019-03-13T11:40:00Z">
        <w:r w:rsidRPr="00DD2FD6">
          <w:rPr>
            <w:rFonts w:ascii="Times New Roman" w:hAnsi="Times New Roman"/>
            <w:lang w:eastAsia="zh-CN"/>
          </w:rPr>
          <w:t>-1: Attributes for rural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0E7C4D" w:rsidRPr="00DD2FD6" w:rsidTr="008B5E6B">
        <w:trPr>
          <w:ins w:id="604" w:author="Intel" w:date="2019-03-13T11:40:00Z"/>
        </w:trPr>
        <w:tc>
          <w:tcPr>
            <w:tcW w:w="1847" w:type="dxa"/>
            <w:tcBorders>
              <w:bottom w:val="single" w:sz="4" w:space="0" w:color="auto"/>
            </w:tcBorders>
          </w:tcPr>
          <w:p w:rsidR="000E7C4D" w:rsidRPr="00DD2FD6" w:rsidRDefault="000E7C4D" w:rsidP="008B5E6B">
            <w:pPr>
              <w:pStyle w:val="TAH"/>
              <w:rPr>
                <w:ins w:id="605" w:author="Intel" w:date="2019-03-13T11:40:00Z"/>
                <w:rFonts w:ascii="Times New Roman" w:hAnsi="Times New Roman"/>
                <w:lang w:eastAsia="zh-CN"/>
              </w:rPr>
            </w:pPr>
            <w:ins w:id="606" w:author="Intel" w:date="2019-03-13T11:40:00Z">
              <w:r w:rsidRPr="00DD2FD6">
                <w:rPr>
                  <w:rFonts w:ascii="Times New Roman" w:hAnsi="Times New Roman"/>
                  <w:lang w:eastAsia="zh-CN"/>
                </w:rPr>
                <w:t>Attributes</w:t>
              </w:r>
            </w:ins>
          </w:p>
        </w:tc>
        <w:tc>
          <w:tcPr>
            <w:tcW w:w="7509" w:type="dxa"/>
            <w:tcBorders>
              <w:bottom w:val="single" w:sz="4" w:space="0" w:color="auto"/>
            </w:tcBorders>
          </w:tcPr>
          <w:p w:rsidR="000E7C4D" w:rsidRPr="00DD2FD6" w:rsidRDefault="000E7C4D" w:rsidP="008B5E6B">
            <w:pPr>
              <w:pStyle w:val="TAH"/>
              <w:rPr>
                <w:ins w:id="607" w:author="Intel" w:date="2019-03-13T11:40:00Z"/>
                <w:rFonts w:ascii="Times New Roman" w:hAnsi="Times New Roman"/>
                <w:lang w:eastAsia="zh-CN"/>
              </w:rPr>
            </w:pPr>
            <w:ins w:id="608" w:author="Intel" w:date="2019-03-13T11:40:00Z">
              <w:r w:rsidRPr="00DD2FD6">
                <w:rPr>
                  <w:rFonts w:ascii="Times New Roman" w:hAnsi="Times New Roman"/>
                  <w:lang w:eastAsia="zh-CN"/>
                </w:rPr>
                <w:t>Values or assumptions</w:t>
              </w:r>
            </w:ins>
          </w:p>
        </w:tc>
      </w:tr>
      <w:tr w:rsidR="000E7C4D" w:rsidRPr="00DD2FD6" w:rsidTr="008B5E6B">
        <w:trPr>
          <w:ins w:id="609" w:author="Intel" w:date="2019-03-13T11:40:00Z"/>
        </w:trPr>
        <w:tc>
          <w:tcPr>
            <w:tcW w:w="1847" w:type="dxa"/>
            <w:shd w:val="clear" w:color="auto" w:fill="FFFFFF"/>
          </w:tcPr>
          <w:p w:rsidR="000E7C4D" w:rsidRPr="00DD2FD6" w:rsidRDefault="000E7C4D" w:rsidP="008B5E6B">
            <w:pPr>
              <w:pStyle w:val="TAL"/>
              <w:rPr>
                <w:ins w:id="610" w:author="Intel" w:date="2019-03-13T11:40:00Z"/>
                <w:rFonts w:ascii="Times New Roman" w:hAnsi="Times New Roman"/>
                <w:lang w:eastAsia="zh-CN"/>
              </w:rPr>
            </w:pPr>
            <w:ins w:id="611" w:author="Intel" w:date="2019-03-13T11:40:00Z">
              <w:r w:rsidRPr="00DD2FD6">
                <w:rPr>
                  <w:rFonts w:ascii="Times New Roman" w:hAnsi="Times New Roman"/>
                  <w:lang w:eastAsia="zh-CN"/>
                </w:rPr>
                <w:t>Carrier Frequency</w:t>
              </w:r>
            </w:ins>
          </w:p>
        </w:tc>
        <w:tc>
          <w:tcPr>
            <w:tcW w:w="7509" w:type="dxa"/>
            <w:shd w:val="clear" w:color="auto" w:fill="FFFFFF"/>
          </w:tcPr>
          <w:p w:rsidR="000E7C4D" w:rsidRPr="00DD2FD6" w:rsidRDefault="000E7C4D" w:rsidP="008B5E6B">
            <w:pPr>
              <w:pStyle w:val="TAL"/>
              <w:rPr>
                <w:ins w:id="612" w:author="Intel" w:date="2019-03-13T11:40:00Z"/>
                <w:rFonts w:ascii="Times New Roman" w:hAnsi="Times New Roman"/>
                <w:lang w:eastAsia="zh-CN"/>
              </w:rPr>
            </w:pPr>
            <w:ins w:id="613" w:author="Intel" w:date="2019-03-13T11:40:00Z">
              <w:r w:rsidRPr="00DD2FD6">
                <w:rPr>
                  <w:rFonts w:ascii="Times New Roman" w:hAnsi="Times New Roman"/>
                  <w:lang w:eastAsia="zh-CN"/>
                </w:rPr>
                <w:t>For fixed UE/IABs, around 74 GHz or Around 84 GHz</w:t>
              </w:r>
            </w:ins>
          </w:p>
        </w:tc>
      </w:tr>
      <w:tr w:rsidR="000E7C4D" w:rsidRPr="00DD2FD6" w:rsidTr="008B5E6B">
        <w:trPr>
          <w:ins w:id="614" w:author="Intel" w:date="2019-03-13T11:40:00Z"/>
        </w:trPr>
        <w:tc>
          <w:tcPr>
            <w:tcW w:w="1847" w:type="dxa"/>
            <w:shd w:val="clear" w:color="auto" w:fill="FFFFFF"/>
          </w:tcPr>
          <w:p w:rsidR="000E7C4D" w:rsidRPr="00DD2FD6" w:rsidRDefault="000E7C4D" w:rsidP="008B5E6B">
            <w:pPr>
              <w:pStyle w:val="TAL"/>
              <w:rPr>
                <w:ins w:id="615" w:author="Intel" w:date="2019-03-13T11:40:00Z"/>
                <w:rFonts w:ascii="Times New Roman" w:hAnsi="Times New Roman"/>
                <w:lang w:eastAsia="zh-CN"/>
              </w:rPr>
            </w:pPr>
            <w:ins w:id="616" w:author="Intel" w:date="2019-03-13T11:40:00Z">
              <w:r w:rsidRPr="00DD2FD6">
                <w:rPr>
                  <w:rFonts w:ascii="Times New Roman" w:hAnsi="Times New Roman"/>
                  <w:lang w:eastAsia="zh-CN"/>
                </w:rPr>
                <w:t>Aggregated system bandwidth</w:t>
              </w:r>
            </w:ins>
          </w:p>
        </w:tc>
        <w:tc>
          <w:tcPr>
            <w:tcW w:w="7509" w:type="dxa"/>
            <w:shd w:val="clear" w:color="auto" w:fill="FFFFFF"/>
          </w:tcPr>
          <w:p w:rsidR="000E7C4D" w:rsidRPr="00DD2FD6" w:rsidRDefault="000E7C4D" w:rsidP="008B5E6B">
            <w:pPr>
              <w:pStyle w:val="TAL"/>
              <w:rPr>
                <w:ins w:id="617" w:author="Intel" w:date="2019-03-13T11:40:00Z"/>
                <w:rFonts w:ascii="Times New Roman" w:hAnsi="Times New Roman"/>
                <w:lang w:eastAsia="zh-CN"/>
              </w:rPr>
            </w:pPr>
            <w:ins w:id="618" w:author="Intel" w:date="2019-03-13T11:40:00Z">
              <w:r w:rsidRPr="00DD2FD6">
                <w:rPr>
                  <w:rFonts w:ascii="Times New Roman" w:hAnsi="Times New Roman"/>
                  <w:lang w:eastAsia="zh-CN"/>
                </w:rPr>
                <w:t>Around 74 and 84 GHz: Up to 10 GHz (TDD DL+UL)</w:t>
              </w:r>
            </w:ins>
          </w:p>
          <w:p w:rsidR="000E7C4D" w:rsidRPr="00DD2FD6" w:rsidRDefault="000E7C4D" w:rsidP="008B5E6B">
            <w:pPr>
              <w:pStyle w:val="TAL"/>
              <w:rPr>
                <w:ins w:id="619" w:author="Intel" w:date="2019-03-13T11:40:00Z"/>
                <w:rFonts w:ascii="Times New Roman" w:hAnsi="Times New Roman"/>
                <w:lang w:eastAsia="zh-CN"/>
              </w:rPr>
            </w:pPr>
            <w:ins w:id="620" w:author="Intel" w:date="2019-03-13T11:40:00Z">
              <w:r w:rsidRPr="00DD2FD6">
                <w:rPr>
                  <w:rFonts w:ascii="Times New Roman" w:hAnsi="Times New Roman"/>
                  <w:lang w:eastAsia="zh-CN"/>
                </w:rPr>
                <w:t>Around 84 GHz: Up to 5 GHz (FDD DL)</w:t>
              </w:r>
            </w:ins>
          </w:p>
        </w:tc>
      </w:tr>
      <w:tr w:rsidR="000E7C4D" w:rsidRPr="00DD2FD6" w:rsidTr="008B5E6B">
        <w:trPr>
          <w:ins w:id="621" w:author="Intel" w:date="2019-03-13T11:40:00Z"/>
        </w:trPr>
        <w:tc>
          <w:tcPr>
            <w:tcW w:w="1847" w:type="dxa"/>
            <w:shd w:val="clear" w:color="auto" w:fill="FFFFFF"/>
          </w:tcPr>
          <w:p w:rsidR="000E7C4D" w:rsidRPr="00DD2FD6" w:rsidRDefault="000E7C4D" w:rsidP="008B5E6B">
            <w:pPr>
              <w:pStyle w:val="TAL"/>
              <w:rPr>
                <w:ins w:id="622" w:author="Intel" w:date="2019-03-13T11:40:00Z"/>
                <w:rFonts w:ascii="Times New Roman" w:hAnsi="Times New Roman"/>
                <w:lang w:eastAsia="zh-CN"/>
              </w:rPr>
            </w:pPr>
            <w:ins w:id="623" w:author="Intel" w:date="2019-03-13T11:40:00Z">
              <w:r w:rsidRPr="00DD2FD6">
                <w:rPr>
                  <w:rFonts w:ascii="Times New Roman" w:hAnsi="Times New Roman"/>
                  <w:lang w:eastAsia="zh-CN"/>
                </w:rPr>
                <w:t>Layout</w:t>
              </w:r>
            </w:ins>
          </w:p>
        </w:tc>
        <w:tc>
          <w:tcPr>
            <w:tcW w:w="7509" w:type="dxa"/>
            <w:shd w:val="clear" w:color="auto" w:fill="FFFFFF"/>
          </w:tcPr>
          <w:p w:rsidR="000E7C4D" w:rsidRPr="00DD2FD6" w:rsidRDefault="000E7C4D" w:rsidP="008B5E6B">
            <w:pPr>
              <w:pStyle w:val="TAL"/>
              <w:rPr>
                <w:ins w:id="624" w:author="Intel" w:date="2019-03-13T11:40:00Z"/>
                <w:rFonts w:ascii="Times New Roman" w:hAnsi="Times New Roman"/>
                <w:lang w:eastAsia="zh-CN"/>
              </w:rPr>
            </w:pPr>
            <w:ins w:id="625" w:author="Intel" w:date="2019-03-13T11:40:00Z">
              <w:r w:rsidRPr="00DD2FD6">
                <w:rPr>
                  <w:rFonts w:ascii="Times New Roman" w:hAnsi="Times New Roman"/>
                  <w:lang w:eastAsia="zh-CN"/>
                </w:rPr>
                <w:t>Single layer:</w:t>
              </w:r>
            </w:ins>
          </w:p>
          <w:p w:rsidR="000E7C4D" w:rsidRPr="00DD2FD6" w:rsidRDefault="000E7C4D" w:rsidP="008B5E6B">
            <w:pPr>
              <w:pStyle w:val="TAL"/>
              <w:rPr>
                <w:ins w:id="626" w:author="Intel" w:date="2019-03-13T11:40:00Z"/>
                <w:rFonts w:ascii="Times New Roman" w:hAnsi="Times New Roman"/>
                <w:lang w:eastAsia="zh-CN"/>
              </w:rPr>
            </w:pPr>
            <w:ins w:id="627" w:author="Intel" w:date="2019-03-13T11:40:00Z">
              <w:r w:rsidRPr="00DD2FD6">
                <w:rPr>
                  <w:rFonts w:ascii="Times New Roman" w:hAnsi="Times New Roman"/>
                  <w:lang w:eastAsia="zh-CN"/>
                </w:rPr>
                <w:t>- Hex. Grid</w:t>
              </w:r>
            </w:ins>
          </w:p>
        </w:tc>
      </w:tr>
      <w:tr w:rsidR="000E7C4D" w:rsidRPr="00DD2FD6" w:rsidTr="008B5E6B">
        <w:trPr>
          <w:ins w:id="628" w:author="Intel" w:date="2019-03-13T11:40:00Z"/>
        </w:trPr>
        <w:tc>
          <w:tcPr>
            <w:tcW w:w="1847" w:type="dxa"/>
            <w:shd w:val="clear" w:color="auto" w:fill="FFFFFF"/>
          </w:tcPr>
          <w:p w:rsidR="000E7C4D" w:rsidRPr="00DD2FD6" w:rsidRDefault="000E7C4D" w:rsidP="008B5E6B">
            <w:pPr>
              <w:pStyle w:val="TAL"/>
              <w:rPr>
                <w:ins w:id="629" w:author="Intel" w:date="2019-03-13T11:40:00Z"/>
                <w:rFonts w:ascii="Times New Roman" w:hAnsi="Times New Roman"/>
                <w:lang w:eastAsia="zh-CN"/>
              </w:rPr>
            </w:pPr>
            <w:ins w:id="630" w:author="Intel" w:date="2019-03-13T11:40:00Z">
              <w:r w:rsidRPr="00DD2FD6">
                <w:rPr>
                  <w:rFonts w:ascii="Times New Roman" w:hAnsi="Times New Roman"/>
                  <w:lang w:eastAsia="zh-CN"/>
                </w:rPr>
                <w:t>ISD</w:t>
              </w:r>
            </w:ins>
          </w:p>
        </w:tc>
        <w:tc>
          <w:tcPr>
            <w:tcW w:w="7509" w:type="dxa"/>
            <w:shd w:val="clear" w:color="auto" w:fill="FFFFFF"/>
          </w:tcPr>
          <w:p w:rsidR="000E7C4D" w:rsidRPr="00DD2FD6" w:rsidRDefault="000E7C4D" w:rsidP="008B5E6B">
            <w:pPr>
              <w:pStyle w:val="TAL"/>
              <w:rPr>
                <w:ins w:id="631" w:author="Intel" w:date="2019-03-13T11:40:00Z"/>
                <w:rFonts w:ascii="Times New Roman" w:hAnsi="Times New Roman"/>
                <w:lang w:eastAsia="zh-CN"/>
              </w:rPr>
            </w:pPr>
            <w:ins w:id="632" w:author="Intel" w:date="2019-03-13T11:40:00Z">
              <w:r w:rsidRPr="00DD2FD6">
                <w:rPr>
                  <w:rFonts w:ascii="Times New Roman" w:hAnsi="Times New Roman"/>
                  <w:lang w:eastAsia="zh-CN"/>
                </w:rPr>
                <w:t>ISD 1: 1732m</w:t>
              </w:r>
            </w:ins>
          </w:p>
          <w:p w:rsidR="000E7C4D" w:rsidRPr="00DD2FD6" w:rsidRDefault="000E7C4D" w:rsidP="008B5E6B">
            <w:pPr>
              <w:pStyle w:val="TAL"/>
              <w:rPr>
                <w:ins w:id="633" w:author="Intel" w:date="2019-03-13T11:40:00Z"/>
                <w:rFonts w:ascii="Times New Roman" w:hAnsi="Times New Roman"/>
                <w:lang w:eastAsia="zh-CN"/>
              </w:rPr>
            </w:pPr>
            <w:ins w:id="634" w:author="Intel" w:date="2019-03-13T11:40:00Z">
              <w:r w:rsidRPr="00DD2FD6">
                <w:rPr>
                  <w:rFonts w:ascii="Times New Roman" w:hAnsi="Times New Roman"/>
                  <w:lang w:eastAsia="zh-CN"/>
                </w:rPr>
                <w:t>ISD 2: 5000m</w:t>
              </w:r>
            </w:ins>
          </w:p>
        </w:tc>
      </w:tr>
      <w:tr w:rsidR="000E7C4D" w:rsidRPr="00DD2FD6" w:rsidTr="008B5E6B">
        <w:trPr>
          <w:ins w:id="635" w:author="Intel" w:date="2019-03-13T11:40:00Z"/>
        </w:trPr>
        <w:tc>
          <w:tcPr>
            <w:tcW w:w="1847" w:type="dxa"/>
            <w:shd w:val="clear" w:color="auto" w:fill="FFFFFF"/>
          </w:tcPr>
          <w:p w:rsidR="000E7C4D" w:rsidRPr="00DD2FD6" w:rsidRDefault="000E7C4D" w:rsidP="008B5E6B">
            <w:pPr>
              <w:pStyle w:val="TAL"/>
              <w:rPr>
                <w:ins w:id="636" w:author="Intel" w:date="2019-03-13T11:40:00Z"/>
                <w:rFonts w:ascii="Times New Roman" w:hAnsi="Times New Roman"/>
                <w:lang w:eastAsia="zh-CN"/>
              </w:rPr>
            </w:pPr>
            <w:ins w:id="637" w:author="Intel" w:date="2019-03-13T11:40:00Z">
              <w:r w:rsidRPr="00DD2FD6">
                <w:rPr>
                  <w:rFonts w:ascii="Times New Roman" w:hAnsi="Times New Roman"/>
                  <w:lang w:eastAsia="zh-CN"/>
                </w:rPr>
                <w:t>User distribution and UE speed</w:t>
              </w:r>
            </w:ins>
          </w:p>
        </w:tc>
        <w:tc>
          <w:tcPr>
            <w:tcW w:w="7509" w:type="dxa"/>
            <w:shd w:val="clear" w:color="auto" w:fill="FFFFFF"/>
          </w:tcPr>
          <w:p w:rsidR="000E7C4D" w:rsidRPr="00DD2FD6" w:rsidRDefault="000E7C4D" w:rsidP="008B5E6B">
            <w:pPr>
              <w:pStyle w:val="TAL"/>
              <w:rPr>
                <w:ins w:id="638" w:author="Intel" w:date="2019-03-13T11:40:00Z"/>
                <w:rFonts w:ascii="Times New Roman" w:hAnsi="Times New Roman"/>
                <w:lang w:eastAsia="zh-CN"/>
              </w:rPr>
            </w:pPr>
            <w:ins w:id="639" w:author="Intel" w:date="2019-03-13T11:40:00Z">
              <w:r w:rsidRPr="00DD2FD6">
                <w:rPr>
                  <w:rFonts w:ascii="Times New Roman" w:hAnsi="Times New Roman"/>
                  <w:lang w:eastAsia="zh-CN"/>
                </w:rPr>
                <w:t xml:space="preserve">100% outdoor (&gt;3km/h), 10 users per </w:t>
              </w:r>
              <w:proofErr w:type="spellStart"/>
              <w:r w:rsidRPr="00DD2FD6">
                <w:rPr>
                  <w:rFonts w:ascii="Times New Roman" w:hAnsi="Times New Roman"/>
                  <w:lang w:eastAsia="zh-CN"/>
                </w:rPr>
                <w:t>TRxP</w:t>
              </w:r>
              <w:proofErr w:type="spellEnd"/>
            </w:ins>
          </w:p>
        </w:tc>
      </w:tr>
    </w:tbl>
    <w:p w:rsidR="000E7C4D" w:rsidRPr="00DD2FD6" w:rsidRDefault="000E7C4D" w:rsidP="000E7C4D">
      <w:pPr>
        <w:spacing w:after="0"/>
        <w:rPr>
          <w:ins w:id="640" w:author="Intel" w:date="2019-03-13T11:40:00Z"/>
          <w:lang w:val="sv-SE"/>
        </w:rPr>
      </w:pPr>
    </w:p>
    <w:p w:rsidR="00997544" w:rsidRDefault="00997544" w:rsidP="0065304C">
      <w:pPr>
        <w:rPr>
          <w:ins w:id="641" w:author="Intel" w:date="2019-03-13T14:37:00Z"/>
          <w:rFonts w:eastAsiaTheme="minorEastAsia"/>
          <w:lang w:eastAsia="ko-KR"/>
        </w:rPr>
      </w:pPr>
    </w:p>
    <w:p w:rsidR="000E7C4D" w:rsidRDefault="0065304C" w:rsidP="000E7C4D">
      <w:pPr>
        <w:pStyle w:val="Heading3"/>
        <w:rPr>
          <w:ins w:id="642" w:author="Intel" w:date="2019-03-13T11:40:00Z"/>
          <w:lang w:eastAsia="zh-CN"/>
        </w:rPr>
      </w:pPr>
      <w:ins w:id="643" w:author="Intel" w:date="2019-03-13T14:38:00Z">
        <w:r>
          <w:rPr>
            <w:lang w:eastAsia="zh-CN"/>
          </w:rPr>
          <w:t>5.2.6</w:t>
        </w:r>
      </w:ins>
      <w:ins w:id="644" w:author="Intel" w:date="2019-03-13T11:40:00Z">
        <w:r w:rsidR="000E7C4D" w:rsidRPr="00A03DCE">
          <w:rPr>
            <w:lang w:eastAsia="zh-CN"/>
          </w:rPr>
          <w:tab/>
        </w:r>
        <w:r w:rsidR="000E7C4D">
          <w:rPr>
            <w:lang w:eastAsia="zh-CN"/>
          </w:rPr>
          <w:t>Factory Hall</w:t>
        </w:r>
      </w:ins>
    </w:p>
    <w:p w:rsidR="000E7C4D" w:rsidRDefault="000E7C4D" w:rsidP="000E7C4D">
      <w:pPr>
        <w:jc w:val="both"/>
        <w:rPr>
          <w:ins w:id="645" w:author="Intel" w:date="2019-03-13T11:40:00Z"/>
          <w:lang w:eastAsia="zh-CN"/>
        </w:rPr>
      </w:pPr>
      <w:ins w:id="646" w:author="Intel" w:date="2019-03-13T11:40:00Z">
        <w:r>
          <w:rPr>
            <w:lang w:eastAsia="zh-CN"/>
          </w:rPr>
          <w:t>Similar to t</w:t>
        </w:r>
        <w:r w:rsidRPr="00D702EB">
          <w:rPr>
            <w:lang w:eastAsia="zh-CN"/>
          </w:rPr>
          <w:t xml:space="preserve">he indoor </w:t>
        </w:r>
        <w:r>
          <w:rPr>
            <w:rFonts w:hint="eastAsia"/>
            <w:lang w:eastAsia="zh-CN"/>
          </w:rPr>
          <w:t>hotspot deployment scenario</w:t>
        </w:r>
        <w:r>
          <w:rPr>
            <w:lang w:eastAsia="zh-CN"/>
          </w:rPr>
          <w:t>, factory hall deployment scenario focuses on medium coverage per site/</w:t>
        </w:r>
        <w:proofErr w:type="spellStart"/>
        <w:r>
          <w:rPr>
            <w:lang w:eastAsia="zh-CN"/>
          </w:rPr>
          <w:t>TRxP</w:t>
        </w:r>
        <w:proofErr w:type="spellEnd"/>
        <w:r>
          <w:rPr>
            <w:lang w:eastAsia="zh-CN"/>
          </w:rPr>
          <w:t xml:space="preserve"> and high user throughput and high user density inside the buildings. </w:t>
        </w:r>
        <w:r w:rsidRPr="00D702EB">
          <w:rPr>
            <w:lang w:eastAsia="zh-CN"/>
          </w:rPr>
          <w:t xml:space="preserve">The key characteristics of this </w:t>
        </w:r>
        <w:r>
          <w:rPr>
            <w:rFonts w:hint="eastAsia"/>
            <w:lang w:eastAsia="zh-CN"/>
          </w:rPr>
          <w:t>deployment scenario</w:t>
        </w:r>
        <w:r w:rsidRPr="00D702EB">
          <w:rPr>
            <w:lang w:eastAsia="zh-CN"/>
          </w:rPr>
          <w:t xml:space="preserve"> are </w:t>
        </w:r>
        <w:r>
          <w:rPr>
            <w:rFonts w:hint="eastAsia"/>
            <w:lang w:eastAsia="zh-CN"/>
          </w:rPr>
          <w:t>h</w:t>
        </w:r>
        <w:r>
          <w:rPr>
            <w:lang w:eastAsia="zh-CN"/>
          </w:rPr>
          <w:t xml:space="preserve">igh capacity, high </w:t>
        </w:r>
        <w:r>
          <w:rPr>
            <w:rFonts w:hint="eastAsia"/>
            <w:lang w:eastAsia="zh-CN"/>
          </w:rPr>
          <w:t xml:space="preserve">user </w:t>
        </w:r>
        <w:r>
          <w:rPr>
            <w:lang w:eastAsia="zh-CN"/>
          </w:rPr>
          <w:t>density</w:t>
        </w:r>
        <w:r>
          <w:rPr>
            <w:rFonts w:hint="eastAsia"/>
            <w:lang w:eastAsia="zh-CN"/>
          </w:rPr>
          <w:t xml:space="preserve"> and </w:t>
        </w:r>
        <w:r>
          <w:rPr>
            <w:lang w:eastAsia="zh-CN"/>
          </w:rPr>
          <w:t xml:space="preserve">reliable communications. </w:t>
        </w:r>
        <w:r>
          <w:rPr>
            <w:rFonts w:hint="eastAsia"/>
            <w:lang w:eastAsia="zh-CN"/>
          </w:rPr>
          <w:t xml:space="preserve">Some </w:t>
        </w:r>
        <w:r>
          <w:rPr>
            <w:lang w:eastAsia="zh-CN"/>
          </w:rPr>
          <w:t>attributes</w:t>
        </w:r>
        <w:r>
          <w:rPr>
            <w:rFonts w:hint="eastAsia"/>
            <w:lang w:eastAsia="zh-CN"/>
          </w:rPr>
          <w:t xml:space="preserve"> </w:t>
        </w:r>
        <w:r>
          <w:rPr>
            <w:lang w:eastAsia="zh-CN"/>
          </w:rPr>
          <w:t xml:space="preserve">that could be used for evaluation purposes </w:t>
        </w:r>
        <w:r>
          <w:rPr>
            <w:rFonts w:hint="eastAsia"/>
            <w:lang w:eastAsia="zh-CN"/>
          </w:rPr>
          <w:t>are listed in</w:t>
        </w:r>
        <w:r>
          <w:rPr>
            <w:lang w:eastAsia="zh-CN"/>
          </w:rPr>
          <w:t xml:space="preserve"> </w:t>
        </w:r>
        <w:r>
          <w:rPr>
            <w:rFonts w:hint="eastAsia"/>
            <w:lang w:eastAsia="zh-CN"/>
          </w:rPr>
          <w:t xml:space="preserve">Table </w:t>
        </w:r>
      </w:ins>
      <w:ins w:id="647" w:author="Intel" w:date="2019-03-13T16:04:00Z">
        <w:r w:rsidR="0081566E">
          <w:rPr>
            <w:lang w:eastAsia="zh-CN"/>
          </w:rPr>
          <w:t>5.2.6</w:t>
        </w:r>
      </w:ins>
      <w:ins w:id="648" w:author="Intel" w:date="2019-03-13T11:40:00Z">
        <w:r>
          <w:rPr>
            <w:lang w:eastAsia="zh-CN"/>
          </w:rPr>
          <w:t>-1</w:t>
        </w:r>
        <w:r>
          <w:rPr>
            <w:rFonts w:hint="eastAsia"/>
            <w:lang w:eastAsia="zh-CN"/>
          </w:rPr>
          <w:t>.</w:t>
        </w:r>
      </w:ins>
    </w:p>
    <w:p w:rsidR="000E7C4D" w:rsidRPr="00DD2FD6" w:rsidRDefault="000E7C4D" w:rsidP="000E7C4D">
      <w:pPr>
        <w:pStyle w:val="TH"/>
        <w:rPr>
          <w:ins w:id="649" w:author="Intel" w:date="2019-03-13T11:40:00Z"/>
          <w:rFonts w:ascii="Times New Roman" w:hAnsi="Times New Roman"/>
          <w:lang w:eastAsia="zh-CN"/>
        </w:rPr>
      </w:pPr>
      <w:ins w:id="650" w:author="Intel" w:date="2019-03-13T11:40:00Z">
        <w:r w:rsidRPr="00DD2FD6">
          <w:rPr>
            <w:rFonts w:ascii="Times New Roman" w:hAnsi="Times New Roman"/>
            <w:lang w:eastAsia="zh-CN"/>
          </w:rPr>
          <w:t xml:space="preserve">Table </w:t>
        </w:r>
      </w:ins>
      <w:ins w:id="651" w:author="Intel" w:date="2019-03-13T14:42:00Z">
        <w:r w:rsidR="00A666CF" w:rsidRPr="00DD2FD6">
          <w:rPr>
            <w:rFonts w:ascii="Times New Roman" w:hAnsi="Times New Roman"/>
            <w:lang w:eastAsia="zh-CN"/>
          </w:rPr>
          <w:t>5.2.6</w:t>
        </w:r>
      </w:ins>
      <w:ins w:id="652" w:author="Intel" w:date="2019-03-13T11:40:00Z">
        <w:r w:rsidRPr="00DD2FD6">
          <w:rPr>
            <w:rFonts w:ascii="Times New Roman" w:hAnsi="Times New Roman"/>
            <w:lang w:eastAsia="zh-CN"/>
          </w:rPr>
          <w:t>-1: Attributes for factory hall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0E7C4D" w:rsidRPr="00DD2FD6" w:rsidTr="008B5E6B">
        <w:trPr>
          <w:ins w:id="653" w:author="Intel" w:date="2019-03-13T11:40:00Z"/>
        </w:trPr>
        <w:tc>
          <w:tcPr>
            <w:tcW w:w="1876" w:type="dxa"/>
            <w:tcBorders>
              <w:bottom w:val="single" w:sz="4" w:space="0" w:color="auto"/>
            </w:tcBorders>
          </w:tcPr>
          <w:p w:rsidR="000E7C4D" w:rsidRPr="00DD2FD6" w:rsidRDefault="000E7C4D" w:rsidP="008B5E6B">
            <w:pPr>
              <w:pStyle w:val="TAH"/>
              <w:rPr>
                <w:ins w:id="654" w:author="Intel" w:date="2019-03-13T11:40:00Z"/>
                <w:rFonts w:ascii="Times New Roman" w:hAnsi="Times New Roman"/>
                <w:lang w:eastAsia="zh-CN"/>
              </w:rPr>
            </w:pPr>
            <w:ins w:id="655" w:author="Intel" w:date="2019-03-13T11:40:00Z">
              <w:r w:rsidRPr="00DD2FD6">
                <w:rPr>
                  <w:rFonts w:ascii="Times New Roman" w:hAnsi="Times New Roman"/>
                  <w:lang w:eastAsia="zh-CN"/>
                </w:rPr>
                <w:t>Attributes</w:t>
              </w:r>
            </w:ins>
          </w:p>
        </w:tc>
        <w:tc>
          <w:tcPr>
            <w:tcW w:w="7480" w:type="dxa"/>
            <w:tcBorders>
              <w:bottom w:val="single" w:sz="4" w:space="0" w:color="auto"/>
            </w:tcBorders>
          </w:tcPr>
          <w:p w:rsidR="000E7C4D" w:rsidRPr="00DD2FD6" w:rsidRDefault="000E7C4D" w:rsidP="008B5E6B">
            <w:pPr>
              <w:pStyle w:val="TAH"/>
              <w:rPr>
                <w:ins w:id="656" w:author="Intel" w:date="2019-03-13T11:40:00Z"/>
                <w:rFonts w:ascii="Times New Roman" w:hAnsi="Times New Roman"/>
                <w:lang w:eastAsia="zh-CN"/>
              </w:rPr>
            </w:pPr>
            <w:ins w:id="657" w:author="Intel" w:date="2019-03-13T11:40:00Z">
              <w:r w:rsidRPr="00DD2FD6">
                <w:rPr>
                  <w:rFonts w:ascii="Times New Roman" w:hAnsi="Times New Roman"/>
                  <w:lang w:eastAsia="zh-CN"/>
                </w:rPr>
                <w:t>Values or assumptions</w:t>
              </w:r>
            </w:ins>
          </w:p>
        </w:tc>
      </w:tr>
      <w:tr w:rsidR="000E7C4D" w:rsidRPr="00DD2FD6" w:rsidTr="008B5E6B">
        <w:trPr>
          <w:ins w:id="658" w:author="Intel" w:date="2019-03-13T11:40:00Z"/>
        </w:trPr>
        <w:tc>
          <w:tcPr>
            <w:tcW w:w="1876" w:type="dxa"/>
            <w:shd w:val="clear" w:color="auto" w:fill="FFFFFF"/>
          </w:tcPr>
          <w:p w:rsidR="000E7C4D" w:rsidRPr="00DD2FD6" w:rsidRDefault="000E7C4D" w:rsidP="008B5E6B">
            <w:pPr>
              <w:pStyle w:val="TAL"/>
              <w:rPr>
                <w:ins w:id="659" w:author="Intel" w:date="2019-03-13T11:40:00Z"/>
                <w:rFonts w:ascii="Times New Roman" w:hAnsi="Times New Roman"/>
                <w:lang w:eastAsia="zh-CN"/>
              </w:rPr>
            </w:pPr>
            <w:ins w:id="660" w:author="Intel" w:date="2019-03-13T11:40:00Z">
              <w:r w:rsidRPr="00DD2FD6">
                <w:rPr>
                  <w:rFonts w:ascii="Times New Roman" w:hAnsi="Times New Roman"/>
                  <w:lang w:eastAsia="zh-CN"/>
                </w:rPr>
                <w:t>Carrier Frequency</w:t>
              </w:r>
            </w:ins>
          </w:p>
        </w:tc>
        <w:tc>
          <w:tcPr>
            <w:tcW w:w="7480" w:type="dxa"/>
            <w:shd w:val="clear" w:color="auto" w:fill="FFFFFF"/>
          </w:tcPr>
          <w:p w:rsidR="000E7C4D" w:rsidRPr="00DD2FD6" w:rsidRDefault="000E7C4D" w:rsidP="008B5E6B">
            <w:pPr>
              <w:pStyle w:val="TAL"/>
              <w:rPr>
                <w:ins w:id="661" w:author="Intel" w:date="2019-03-13T11:40:00Z"/>
                <w:rFonts w:ascii="Times New Roman" w:hAnsi="Times New Roman"/>
                <w:lang w:eastAsia="zh-CN"/>
              </w:rPr>
            </w:pPr>
            <w:ins w:id="662" w:author="Intel" w:date="2019-03-13T11:40:00Z">
              <w:r w:rsidRPr="00DD2FD6">
                <w:rPr>
                  <w:rFonts w:ascii="Times New Roman" w:hAnsi="Times New Roman"/>
                  <w:lang w:eastAsia="zh-CN"/>
                </w:rPr>
                <w:t xml:space="preserve">Around 62 GHz (Between 57 ~ 66 GHz) </w:t>
              </w:r>
            </w:ins>
          </w:p>
          <w:p w:rsidR="000E7C4D" w:rsidRPr="00DD2FD6" w:rsidRDefault="000E7C4D" w:rsidP="008B5E6B">
            <w:pPr>
              <w:pStyle w:val="TAL"/>
              <w:rPr>
                <w:ins w:id="663" w:author="Intel" w:date="2019-03-13T11:40:00Z"/>
                <w:rFonts w:ascii="Times New Roman" w:hAnsi="Times New Roman"/>
                <w:lang w:eastAsia="zh-CN"/>
              </w:rPr>
            </w:pPr>
            <w:ins w:id="664" w:author="Intel" w:date="2019-03-13T11:40:00Z">
              <w:r w:rsidRPr="00DD2FD6">
                <w:rPr>
                  <w:rFonts w:ascii="Times New Roman" w:hAnsi="Times New Roman"/>
                  <w:lang w:eastAsia="zh-CN"/>
                </w:rPr>
                <w:t>Around 74 GHz or Around 84 GHz</w:t>
              </w:r>
            </w:ins>
          </w:p>
        </w:tc>
      </w:tr>
      <w:tr w:rsidR="000E7C4D" w:rsidRPr="00DD2FD6" w:rsidTr="008B5E6B">
        <w:trPr>
          <w:ins w:id="665" w:author="Intel" w:date="2019-03-13T11:40:00Z"/>
        </w:trPr>
        <w:tc>
          <w:tcPr>
            <w:tcW w:w="1876" w:type="dxa"/>
            <w:shd w:val="clear" w:color="auto" w:fill="FFFFFF"/>
          </w:tcPr>
          <w:p w:rsidR="000E7C4D" w:rsidRPr="00DD2FD6" w:rsidRDefault="000E7C4D" w:rsidP="008B5E6B">
            <w:pPr>
              <w:pStyle w:val="TAL"/>
              <w:rPr>
                <w:ins w:id="666" w:author="Intel" w:date="2019-03-13T11:40:00Z"/>
                <w:rFonts w:ascii="Times New Roman" w:hAnsi="Times New Roman"/>
                <w:lang w:eastAsia="zh-CN"/>
              </w:rPr>
            </w:pPr>
            <w:ins w:id="667" w:author="Intel" w:date="2019-03-13T11:40:00Z">
              <w:r w:rsidRPr="00DD2FD6">
                <w:rPr>
                  <w:rFonts w:ascii="Times New Roman" w:hAnsi="Times New Roman"/>
                  <w:lang w:eastAsia="zh-CN"/>
                </w:rPr>
                <w:t>Aggregated system bandwidth</w:t>
              </w:r>
            </w:ins>
          </w:p>
        </w:tc>
        <w:tc>
          <w:tcPr>
            <w:tcW w:w="7480" w:type="dxa"/>
            <w:shd w:val="clear" w:color="auto" w:fill="FFFFFF"/>
          </w:tcPr>
          <w:p w:rsidR="000E7C4D" w:rsidRPr="00DD2FD6" w:rsidRDefault="000E7C4D" w:rsidP="008B5E6B">
            <w:pPr>
              <w:pStyle w:val="TAL"/>
              <w:rPr>
                <w:ins w:id="668" w:author="Intel" w:date="2019-03-13T11:40:00Z"/>
                <w:rFonts w:ascii="Times New Roman" w:hAnsi="Times New Roman"/>
                <w:lang w:eastAsia="zh-CN"/>
              </w:rPr>
            </w:pPr>
            <w:ins w:id="669" w:author="Intel" w:date="2019-03-13T11:40:00Z">
              <w:r w:rsidRPr="00DD2FD6">
                <w:rPr>
                  <w:rFonts w:ascii="Times New Roman" w:hAnsi="Times New Roman"/>
                  <w:lang w:eastAsia="zh-CN"/>
                </w:rPr>
                <w:t>Around 74 and 84 GHz: Up to 10 GHz (TDD DL+UL)</w:t>
              </w:r>
            </w:ins>
          </w:p>
          <w:p w:rsidR="000E7C4D" w:rsidRPr="00DD2FD6" w:rsidRDefault="000E7C4D" w:rsidP="008B5E6B">
            <w:pPr>
              <w:pStyle w:val="TAL"/>
              <w:rPr>
                <w:ins w:id="670" w:author="Intel" w:date="2019-03-13T11:40:00Z"/>
                <w:rFonts w:ascii="Times New Roman" w:eastAsia="MS Mincho" w:hAnsi="Times New Roman"/>
                <w:lang w:eastAsia="ja-JP"/>
              </w:rPr>
            </w:pPr>
            <w:ins w:id="671" w:author="Intel" w:date="2019-03-13T11:40:00Z">
              <w:r w:rsidRPr="00DD2FD6">
                <w:rPr>
                  <w:rFonts w:ascii="Times New Roman" w:hAnsi="Times New Roman"/>
                  <w:lang w:eastAsia="zh-CN"/>
                </w:rPr>
                <w:t>Around 84 GHz: Up to 5 GHz (FDD DL)</w:t>
              </w:r>
            </w:ins>
          </w:p>
        </w:tc>
      </w:tr>
      <w:tr w:rsidR="000E7C4D" w:rsidRPr="00DD2FD6" w:rsidTr="008B5E6B">
        <w:trPr>
          <w:ins w:id="672" w:author="Intel" w:date="2019-03-13T11:40:00Z"/>
        </w:trPr>
        <w:tc>
          <w:tcPr>
            <w:tcW w:w="1876" w:type="dxa"/>
            <w:shd w:val="clear" w:color="auto" w:fill="FFFFFF"/>
          </w:tcPr>
          <w:p w:rsidR="000E7C4D" w:rsidRPr="00DD2FD6" w:rsidRDefault="000E7C4D" w:rsidP="008B5E6B">
            <w:pPr>
              <w:pStyle w:val="TAL"/>
              <w:rPr>
                <w:ins w:id="673" w:author="Intel" w:date="2019-03-13T11:40:00Z"/>
                <w:rFonts w:ascii="Times New Roman" w:hAnsi="Times New Roman"/>
                <w:lang w:eastAsia="zh-CN"/>
              </w:rPr>
            </w:pPr>
            <w:ins w:id="674" w:author="Intel" w:date="2019-03-13T11:40:00Z">
              <w:r w:rsidRPr="00DD2FD6">
                <w:rPr>
                  <w:rFonts w:ascii="Times New Roman" w:hAnsi="Times New Roman"/>
                  <w:lang w:eastAsia="zh-CN"/>
                </w:rPr>
                <w:t>Layout</w:t>
              </w:r>
            </w:ins>
          </w:p>
        </w:tc>
        <w:tc>
          <w:tcPr>
            <w:tcW w:w="7480" w:type="dxa"/>
            <w:shd w:val="clear" w:color="auto" w:fill="FFFFFF"/>
          </w:tcPr>
          <w:p w:rsidR="000E7C4D" w:rsidRPr="00DD2FD6" w:rsidRDefault="000E7C4D" w:rsidP="008B5E6B">
            <w:pPr>
              <w:pStyle w:val="TAL"/>
              <w:rPr>
                <w:ins w:id="675" w:author="Intel" w:date="2019-03-13T11:40:00Z"/>
                <w:rFonts w:ascii="Times New Roman" w:hAnsi="Times New Roman"/>
                <w:lang w:eastAsia="zh-CN"/>
              </w:rPr>
            </w:pPr>
            <w:ins w:id="676" w:author="Intel" w:date="2019-03-13T11:40:00Z">
              <w:r w:rsidRPr="00DD2FD6">
                <w:rPr>
                  <w:rFonts w:ascii="Times New Roman" w:hAnsi="Times New Roman"/>
                  <w:lang w:eastAsia="zh-CN"/>
                </w:rPr>
                <w:t>TBD</w:t>
              </w:r>
            </w:ins>
          </w:p>
        </w:tc>
      </w:tr>
      <w:tr w:rsidR="000E7C4D" w:rsidRPr="00DD2FD6" w:rsidTr="008B5E6B">
        <w:trPr>
          <w:ins w:id="677" w:author="Intel" w:date="2019-03-13T11:40:00Z"/>
        </w:trPr>
        <w:tc>
          <w:tcPr>
            <w:tcW w:w="1876" w:type="dxa"/>
            <w:shd w:val="clear" w:color="auto" w:fill="FFFFFF"/>
          </w:tcPr>
          <w:p w:rsidR="000E7C4D" w:rsidRPr="00DD2FD6" w:rsidRDefault="000E7C4D" w:rsidP="008B5E6B">
            <w:pPr>
              <w:pStyle w:val="TAL"/>
              <w:rPr>
                <w:ins w:id="678" w:author="Intel" w:date="2019-03-13T11:40:00Z"/>
                <w:rFonts w:ascii="Times New Roman" w:hAnsi="Times New Roman"/>
                <w:lang w:eastAsia="zh-CN"/>
              </w:rPr>
            </w:pPr>
            <w:ins w:id="679" w:author="Intel" w:date="2019-03-13T11:40:00Z">
              <w:r w:rsidRPr="00DD2FD6">
                <w:rPr>
                  <w:rFonts w:ascii="Times New Roman" w:hAnsi="Times New Roman"/>
                  <w:lang w:eastAsia="zh-CN"/>
                </w:rPr>
                <w:t>ISD</w:t>
              </w:r>
            </w:ins>
          </w:p>
        </w:tc>
        <w:tc>
          <w:tcPr>
            <w:tcW w:w="7480" w:type="dxa"/>
            <w:shd w:val="clear" w:color="auto" w:fill="FFFFFF"/>
          </w:tcPr>
          <w:p w:rsidR="000E7C4D" w:rsidRPr="00DD2FD6" w:rsidRDefault="000E7C4D" w:rsidP="008B5E6B">
            <w:pPr>
              <w:pStyle w:val="TAL"/>
              <w:rPr>
                <w:ins w:id="680" w:author="Intel" w:date="2019-03-13T11:40:00Z"/>
                <w:rFonts w:ascii="Times New Roman" w:hAnsi="Times New Roman"/>
                <w:lang w:eastAsia="zh-CN"/>
              </w:rPr>
            </w:pPr>
            <w:ins w:id="681" w:author="Intel" w:date="2019-03-13T11:40:00Z">
              <w:r w:rsidRPr="00DD2FD6">
                <w:rPr>
                  <w:rFonts w:ascii="Times New Roman" w:hAnsi="Times New Roman"/>
                  <w:lang w:eastAsia="zh-CN"/>
                </w:rPr>
                <w:t>TBD</w:t>
              </w:r>
            </w:ins>
          </w:p>
        </w:tc>
      </w:tr>
      <w:tr w:rsidR="000E7C4D" w:rsidRPr="00DD2FD6" w:rsidTr="008B5E6B">
        <w:trPr>
          <w:ins w:id="682" w:author="Intel" w:date="2019-03-13T11:40:00Z"/>
        </w:trPr>
        <w:tc>
          <w:tcPr>
            <w:tcW w:w="1876" w:type="dxa"/>
            <w:shd w:val="clear" w:color="auto" w:fill="FFFFFF"/>
          </w:tcPr>
          <w:p w:rsidR="000E7C4D" w:rsidRPr="00DD2FD6" w:rsidRDefault="000E7C4D" w:rsidP="008B5E6B">
            <w:pPr>
              <w:pStyle w:val="TAL"/>
              <w:rPr>
                <w:ins w:id="683" w:author="Intel" w:date="2019-03-13T11:40:00Z"/>
                <w:rFonts w:ascii="Times New Roman" w:hAnsi="Times New Roman"/>
                <w:lang w:eastAsia="zh-CN"/>
              </w:rPr>
            </w:pPr>
            <w:ins w:id="684" w:author="Intel" w:date="2019-03-13T11:40:00Z">
              <w:r w:rsidRPr="00DD2FD6">
                <w:rPr>
                  <w:rFonts w:ascii="Times New Roman" w:hAnsi="Times New Roman"/>
                  <w:lang w:eastAsia="zh-CN"/>
                </w:rPr>
                <w:t>User distribution and UE speed</w:t>
              </w:r>
            </w:ins>
          </w:p>
        </w:tc>
        <w:tc>
          <w:tcPr>
            <w:tcW w:w="7480" w:type="dxa"/>
            <w:shd w:val="clear" w:color="auto" w:fill="FFFFFF"/>
          </w:tcPr>
          <w:p w:rsidR="000E7C4D" w:rsidRPr="00DD2FD6" w:rsidRDefault="000E7C4D" w:rsidP="008B5E6B">
            <w:pPr>
              <w:pStyle w:val="TAL"/>
              <w:rPr>
                <w:ins w:id="685" w:author="Intel" w:date="2019-03-13T11:40:00Z"/>
                <w:rFonts w:ascii="Times New Roman" w:hAnsi="Times New Roman"/>
                <w:lang w:eastAsia="zh-CN"/>
              </w:rPr>
            </w:pPr>
            <w:ins w:id="686" w:author="Intel" w:date="2019-03-13T11:40:00Z">
              <w:r w:rsidRPr="00DD2FD6">
                <w:rPr>
                  <w:rFonts w:ascii="Times New Roman" w:hAnsi="Times New Roman"/>
                  <w:lang w:eastAsia="zh-CN"/>
                </w:rPr>
                <w:t xml:space="preserve">100% Indoor (&gt;3km/h), TBD users per </w:t>
              </w:r>
              <w:proofErr w:type="spellStart"/>
              <w:r w:rsidRPr="00DD2FD6">
                <w:rPr>
                  <w:rFonts w:ascii="Times New Roman" w:hAnsi="Times New Roman"/>
                  <w:lang w:eastAsia="zh-CN"/>
                </w:rPr>
                <w:t>TRxP</w:t>
              </w:r>
              <w:proofErr w:type="spellEnd"/>
            </w:ins>
          </w:p>
        </w:tc>
      </w:tr>
    </w:tbl>
    <w:p w:rsidR="000E7C4D" w:rsidRPr="00DD2FD6" w:rsidRDefault="000E7C4D" w:rsidP="000E7C4D">
      <w:pPr>
        <w:spacing w:after="0"/>
        <w:rPr>
          <w:ins w:id="687" w:author="Intel" w:date="2019-03-13T11:40:00Z"/>
          <w:lang w:val="sv-SE"/>
        </w:rPr>
      </w:pPr>
    </w:p>
    <w:p w:rsidR="00C56ABD" w:rsidRDefault="00C56ABD" w:rsidP="00981EDE">
      <w:pPr>
        <w:rPr>
          <w:ins w:id="688" w:author="Intel" w:date="2019-03-13T13:22:00Z"/>
          <w:rFonts w:eastAsiaTheme="minorEastAsia"/>
          <w:sz w:val="22"/>
          <w:szCs w:val="22"/>
          <w:lang w:eastAsia="ko-KR"/>
        </w:rPr>
      </w:pPr>
    </w:p>
    <w:p w:rsidR="00DD67CB" w:rsidRDefault="00DD67CB" w:rsidP="00DD67CB">
      <w:pPr>
        <w:rPr>
          <w:ins w:id="689" w:author="Intel" w:date="2019-03-13T14:31:00Z"/>
          <w:rFonts w:eastAsia="MS Mincho"/>
          <w:lang w:eastAsia="ja-JP"/>
        </w:rPr>
      </w:pPr>
    </w:p>
    <w:p w:rsidR="00DD67CB" w:rsidRDefault="0065304C" w:rsidP="00DD67CB">
      <w:pPr>
        <w:pStyle w:val="Heading3"/>
        <w:rPr>
          <w:ins w:id="690" w:author="Intel" w:date="2019-03-13T14:31:00Z"/>
          <w:lang w:eastAsia="zh-CN"/>
        </w:rPr>
      </w:pPr>
      <w:ins w:id="691" w:author="Intel" w:date="2019-03-13T14:38:00Z">
        <w:r>
          <w:rPr>
            <w:lang w:eastAsia="zh-CN"/>
          </w:rPr>
          <w:lastRenderedPageBreak/>
          <w:t>5.2.7</w:t>
        </w:r>
      </w:ins>
      <w:ins w:id="692" w:author="Intel" w:date="2019-03-13T14:31:00Z">
        <w:r w:rsidR="00DD67CB" w:rsidRPr="00A03DCE">
          <w:rPr>
            <w:lang w:eastAsia="zh-CN"/>
          </w:rPr>
          <w:tab/>
        </w:r>
        <w:r w:rsidR="00DD67CB">
          <w:rPr>
            <w:lang w:eastAsia="zh-CN"/>
          </w:rPr>
          <w:t>Indoor D2D</w:t>
        </w:r>
      </w:ins>
    </w:p>
    <w:p w:rsidR="00DD67CB" w:rsidRDefault="00DD67CB" w:rsidP="00DD67CB">
      <w:pPr>
        <w:jc w:val="both"/>
        <w:rPr>
          <w:ins w:id="693" w:author="Intel" w:date="2019-03-13T14:31:00Z"/>
          <w:lang w:eastAsia="zh-CN"/>
        </w:rPr>
      </w:pPr>
      <w:ins w:id="694" w:author="Intel" w:date="2019-03-13T14:32:00Z">
        <w:r w:rsidRPr="00DD67CB">
          <w:rPr>
            <w:lang w:eastAsia="zh-CN"/>
          </w:rPr>
          <w:t>In this deployment scenario, usually the low cost device is involved, so the transmit power is lower and the antenna elements is much smaller compared with regular UE. The distance between the communicating devices is likely less than 5m and the typical device is pedestrian in this deployment. The system bandwidth varies depending on the particular services/application.</w:t>
        </w:r>
        <w:r>
          <w:rPr>
            <w:lang w:eastAsia="zh-CN"/>
          </w:rPr>
          <w:t xml:space="preserve"> </w:t>
        </w:r>
      </w:ins>
      <w:ins w:id="695" w:author="Intel" w:date="2019-03-13T14:31:00Z">
        <w:r>
          <w:rPr>
            <w:rFonts w:hint="eastAsia"/>
            <w:lang w:eastAsia="zh-CN"/>
          </w:rPr>
          <w:t xml:space="preserve">Some </w:t>
        </w:r>
        <w:r>
          <w:rPr>
            <w:lang w:eastAsia="zh-CN"/>
          </w:rPr>
          <w:t>attributes</w:t>
        </w:r>
        <w:r>
          <w:rPr>
            <w:rFonts w:hint="eastAsia"/>
            <w:lang w:eastAsia="zh-CN"/>
          </w:rPr>
          <w:t xml:space="preserve"> </w:t>
        </w:r>
        <w:r>
          <w:rPr>
            <w:lang w:eastAsia="zh-CN"/>
          </w:rPr>
          <w:t xml:space="preserve">that could be used for evaluation purposes </w:t>
        </w:r>
        <w:r>
          <w:rPr>
            <w:rFonts w:hint="eastAsia"/>
            <w:lang w:eastAsia="zh-CN"/>
          </w:rPr>
          <w:t>are listed in</w:t>
        </w:r>
        <w:r>
          <w:rPr>
            <w:lang w:eastAsia="zh-CN"/>
          </w:rPr>
          <w:t xml:space="preserve"> </w:t>
        </w:r>
        <w:r>
          <w:rPr>
            <w:rFonts w:hint="eastAsia"/>
            <w:lang w:eastAsia="zh-CN"/>
          </w:rPr>
          <w:t xml:space="preserve">Table </w:t>
        </w:r>
      </w:ins>
      <w:ins w:id="696" w:author="Intel" w:date="2019-03-13T16:04:00Z">
        <w:r w:rsidR="0081566E">
          <w:rPr>
            <w:lang w:eastAsia="zh-CN"/>
          </w:rPr>
          <w:t>5.2.7</w:t>
        </w:r>
      </w:ins>
      <w:ins w:id="697" w:author="Intel" w:date="2019-03-13T14:31:00Z">
        <w:r>
          <w:rPr>
            <w:lang w:eastAsia="zh-CN"/>
          </w:rPr>
          <w:t>-1</w:t>
        </w:r>
        <w:r>
          <w:rPr>
            <w:rFonts w:hint="eastAsia"/>
            <w:lang w:eastAsia="zh-CN"/>
          </w:rPr>
          <w:t>.</w:t>
        </w:r>
      </w:ins>
    </w:p>
    <w:p w:rsidR="00DD67CB" w:rsidRPr="00DD2FD6" w:rsidRDefault="00DD67CB" w:rsidP="00DD67CB">
      <w:pPr>
        <w:pStyle w:val="TH"/>
        <w:rPr>
          <w:ins w:id="698" w:author="Intel" w:date="2019-03-13T14:31:00Z"/>
          <w:rFonts w:ascii="Times New Roman" w:hAnsi="Times New Roman"/>
          <w:lang w:eastAsia="zh-CN"/>
        </w:rPr>
      </w:pPr>
      <w:ins w:id="699" w:author="Intel" w:date="2019-03-13T14:31:00Z">
        <w:r w:rsidRPr="00DD2FD6">
          <w:rPr>
            <w:rFonts w:ascii="Times New Roman" w:hAnsi="Times New Roman"/>
            <w:lang w:eastAsia="zh-CN"/>
          </w:rPr>
          <w:t xml:space="preserve">Table </w:t>
        </w:r>
      </w:ins>
      <w:ins w:id="700" w:author="Intel" w:date="2019-03-13T14:42:00Z">
        <w:r w:rsidR="00A666CF" w:rsidRPr="00DD2FD6">
          <w:rPr>
            <w:rFonts w:ascii="Times New Roman" w:hAnsi="Times New Roman"/>
            <w:lang w:eastAsia="zh-CN"/>
          </w:rPr>
          <w:t>5.2.7</w:t>
        </w:r>
      </w:ins>
      <w:ins w:id="701" w:author="Intel" w:date="2019-03-13T14:31:00Z">
        <w:r w:rsidRPr="00DD2FD6">
          <w:rPr>
            <w:rFonts w:ascii="Times New Roman" w:hAnsi="Times New Roman"/>
            <w:lang w:eastAsia="zh-CN"/>
          </w:rPr>
          <w:t xml:space="preserve">-1: Attributes for </w:t>
        </w:r>
      </w:ins>
      <w:ins w:id="702" w:author="Intel" w:date="2019-03-13T14:32:00Z">
        <w:r w:rsidR="00ED52DE" w:rsidRPr="00DD2FD6">
          <w:rPr>
            <w:rFonts w:ascii="Times New Roman" w:hAnsi="Times New Roman"/>
            <w:lang w:eastAsia="zh-CN"/>
          </w:rPr>
          <w:t>Indoor D2D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DD67CB" w:rsidRPr="00DD2FD6" w:rsidTr="003D4E9F">
        <w:trPr>
          <w:ins w:id="703" w:author="Intel" w:date="2019-03-13T14:31:00Z"/>
        </w:trPr>
        <w:tc>
          <w:tcPr>
            <w:tcW w:w="1876" w:type="dxa"/>
            <w:tcBorders>
              <w:bottom w:val="single" w:sz="4" w:space="0" w:color="auto"/>
            </w:tcBorders>
          </w:tcPr>
          <w:p w:rsidR="00DD67CB" w:rsidRPr="00DD2FD6" w:rsidRDefault="00DD67CB" w:rsidP="003D4E9F">
            <w:pPr>
              <w:pStyle w:val="TAH"/>
              <w:rPr>
                <w:ins w:id="704" w:author="Intel" w:date="2019-03-13T14:31:00Z"/>
                <w:rFonts w:ascii="Times New Roman" w:hAnsi="Times New Roman"/>
                <w:lang w:eastAsia="zh-CN"/>
              </w:rPr>
            </w:pPr>
            <w:ins w:id="705" w:author="Intel" w:date="2019-03-13T14:31:00Z">
              <w:r w:rsidRPr="00DD2FD6">
                <w:rPr>
                  <w:rFonts w:ascii="Times New Roman" w:hAnsi="Times New Roman"/>
                  <w:lang w:eastAsia="zh-CN"/>
                </w:rPr>
                <w:t>Attributes</w:t>
              </w:r>
            </w:ins>
          </w:p>
        </w:tc>
        <w:tc>
          <w:tcPr>
            <w:tcW w:w="7480" w:type="dxa"/>
            <w:tcBorders>
              <w:bottom w:val="single" w:sz="4" w:space="0" w:color="auto"/>
            </w:tcBorders>
          </w:tcPr>
          <w:p w:rsidR="00DD67CB" w:rsidRPr="00DD2FD6" w:rsidRDefault="00DD67CB" w:rsidP="003D4E9F">
            <w:pPr>
              <w:pStyle w:val="TAH"/>
              <w:rPr>
                <w:ins w:id="706" w:author="Intel" w:date="2019-03-13T14:31:00Z"/>
                <w:rFonts w:ascii="Times New Roman" w:hAnsi="Times New Roman"/>
                <w:lang w:eastAsia="zh-CN"/>
              </w:rPr>
            </w:pPr>
            <w:ins w:id="707" w:author="Intel" w:date="2019-03-13T14:31:00Z">
              <w:r w:rsidRPr="00DD2FD6">
                <w:rPr>
                  <w:rFonts w:ascii="Times New Roman" w:hAnsi="Times New Roman"/>
                  <w:lang w:eastAsia="zh-CN"/>
                </w:rPr>
                <w:t>Values or assumptions</w:t>
              </w:r>
            </w:ins>
          </w:p>
        </w:tc>
      </w:tr>
      <w:tr w:rsidR="00DD67CB" w:rsidRPr="00DD2FD6" w:rsidTr="003D4E9F">
        <w:trPr>
          <w:ins w:id="708" w:author="Intel" w:date="2019-03-13T14:31:00Z"/>
        </w:trPr>
        <w:tc>
          <w:tcPr>
            <w:tcW w:w="1876" w:type="dxa"/>
            <w:shd w:val="clear" w:color="auto" w:fill="FFFFFF"/>
          </w:tcPr>
          <w:p w:rsidR="00DD67CB" w:rsidRPr="00DD2FD6" w:rsidRDefault="00DD67CB" w:rsidP="003D4E9F">
            <w:pPr>
              <w:pStyle w:val="TAL"/>
              <w:rPr>
                <w:ins w:id="709" w:author="Intel" w:date="2019-03-13T14:31:00Z"/>
                <w:rFonts w:ascii="Times New Roman" w:hAnsi="Times New Roman"/>
                <w:lang w:eastAsia="zh-CN"/>
              </w:rPr>
            </w:pPr>
            <w:ins w:id="710" w:author="Intel" w:date="2019-03-13T14:31:00Z">
              <w:r w:rsidRPr="00DD2FD6">
                <w:rPr>
                  <w:rFonts w:ascii="Times New Roman" w:hAnsi="Times New Roman"/>
                  <w:lang w:eastAsia="zh-CN"/>
                </w:rPr>
                <w:t>Carrier Frequency</w:t>
              </w:r>
            </w:ins>
          </w:p>
        </w:tc>
        <w:tc>
          <w:tcPr>
            <w:tcW w:w="7480" w:type="dxa"/>
            <w:shd w:val="clear" w:color="auto" w:fill="FFFFFF"/>
          </w:tcPr>
          <w:p w:rsidR="00DD67CB" w:rsidRPr="00DD2FD6" w:rsidRDefault="00234FE1" w:rsidP="003D4E9F">
            <w:pPr>
              <w:pStyle w:val="TAL"/>
              <w:rPr>
                <w:ins w:id="711" w:author="Intel" w:date="2019-03-13T14:31:00Z"/>
                <w:rFonts w:ascii="Times New Roman" w:hAnsi="Times New Roman"/>
                <w:lang w:eastAsia="zh-CN"/>
              </w:rPr>
            </w:pPr>
            <w:ins w:id="712" w:author="Intel" w:date="2019-03-13T16:03:00Z">
              <w:r w:rsidRPr="00DD2FD6">
                <w:rPr>
                  <w:rFonts w:ascii="Times New Roman" w:hAnsi="Times New Roman"/>
                  <w:lang w:eastAsia="zh-CN"/>
                </w:rPr>
                <w:t xml:space="preserve">Around 62 GHz (Between 57 ~ 66 GHz) </w:t>
              </w:r>
            </w:ins>
          </w:p>
        </w:tc>
      </w:tr>
      <w:tr w:rsidR="00DD67CB" w:rsidRPr="00DD2FD6" w:rsidTr="003D4E9F">
        <w:trPr>
          <w:ins w:id="713" w:author="Intel" w:date="2019-03-13T14:31:00Z"/>
        </w:trPr>
        <w:tc>
          <w:tcPr>
            <w:tcW w:w="1876" w:type="dxa"/>
            <w:shd w:val="clear" w:color="auto" w:fill="FFFFFF"/>
          </w:tcPr>
          <w:p w:rsidR="00DD67CB" w:rsidRPr="00DD2FD6" w:rsidRDefault="00DD67CB" w:rsidP="003D4E9F">
            <w:pPr>
              <w:pStyle w:val="TAL"/>
              <w:rPr>
                <w:ins w:id="714" w:author="Intel" w:date="2019-03-13T14:31:00Z"/>
                <w:rFonts w:ascii="Times New Roman" w:hAnsi="Times New Roman"/>
                <w:lang w:eastAsia="zh-CN"/>
              </w:rPr>
            </w:pPr>
            <w:ins w:id="715" w:author="Intel" w:date="2019-03-13T14:31:00Z">
              <w:r w:rsidRPr="00DD2FD6">
                <w:rPr>
                  <w:rFonts w:ascii="Times New Roman" w:hAnsi="Times New Roman"/>
                  <w:lang w:eastAsia="zh-CN"/>
                </w:rPr>
                <w:t>Aggregated system bandwidth</w:t>
              </w:r>
            </w:ins>
          </w:p>
        </w:tc>
        <w:tc>
          <w:tcPr>
            <w:tcW w:w="7480" w:type="dxa"/>
            <w:shd w:val="clear" w:color="auto" w:fill="FFFFFF"/>
          </w:tcPr>
          <w:p w:rsidR="00DD67CB" w:rsidRPr="00DD2FD6" w:rsidRDefault="00AE1C58" w:rsidP="003D4E9F">
            <w:pPr>
              <w:pStyle w:val="TAL"/>
              <w:rPr>
                <w:ins w:id="716" w:author="Intel" w:date="2019-03-13T14:31:00Z"/>
                <w:rFonts w:ascii="Times New Roman" w:eastAsia="MS Mincho" w:hAnsi="Times New Roman"/>
                <w:lang w:eastAsia="ja-JP"/>
              </w:rPr>
            </w:pPr>
            <w:ins w:id="717" w:author="Intel" w:date="2019-03-13T16:03:00Z">
              <w:r w:rsidRPr="00DD2FD6">
                <w:rPr>
                  <w:rFonts w:ascii="Times New Roman" w:hAnsi="Times New Roman"/>
                  <w:lang w:eastAsia="zh-CN"/>
                </w:rPr>
                <w:t>Around 62 GHz: Up to 12GHz (TDD DL+UL)</w:t>
              </w:r>
            </w:ins>
          </w:p>
        </w:tc>
      </w:tr>
      <w:tr w:rsidR="00DD67CB" w:rsidRPr="00DD2FD6" w:rsidTr="003D4E9F">
        <w:trPr>
          <w:ins w:id="718" w:author="Intel" w:date="2019-03-13T14:31:00Z"/>
        </w:trPr>
        <w:tc>
          <w:tcPr>
            <w:tcW w:w="1876" w:type="dxa"/>
            <w:shd w:val="clear" w:color="auto" w:fill="FFFFFF"/>
          </w:tcPr>
          <w:p w:rsidR="00DD67CB" w:rsidRPr="00DD2FD6" w:rsidRDefault="00DD67CB" w:rsidP="003D4E9F">
            <w:pPr>
              <w:pStyle w:val="TAL"/>
              <w:rPr>
                <w:ins w:id="719" w:author="Intel" w:date="2019-03-13T14:31:00Z"/>
                <w:rFonts w:ascii="Times New Roman" w:hAnsi="Times New Roman"/>
                <w:lang w:eastAsia="zh-CN"/>
              </w:rPr>
            </w:pPr>
            <w:ins w:id="720" w:author="Intel" w:date="2019-03-13T14:31:00Z">
              <w:r w:rsidRPr="00DD2FD6">
                <w:rPr>
                  <w:rFonts w:ascii="Times New Roman" w:hAnsi="Times New Roman"/>
                  <w:lang w:eastAsia="zh-CN"/>
                </w:rPr>
                <w:t>Layout</w:t>
              </w:r>
            </w:ins>
          </w:p>
        </w:tc>
        <w:tc>
          <w:tcPr>
            <w:tcW w:w="7480" w:type="dxa"/>
            <w:shd w:val="clear" w:color="auto" w:fill="FFFFFF"/>
          </w:tcPr>
          <w:p w:rsidR="00DD67CB" w:rsidRPr="00DD2FD6" w:rsidRDefault="00AE1C58" w:rsidP="003D4E9F">
            <w:pPr>
              <w:pStyle w:val="TAL"/>
              <w:rPr>
                <w:ins w:id="721" w:author="Intel" w:date="2019-03-13T14:31:00Z"/>
                <w:rFonts w:ascii="Times New Roman" w:hAnsi="Times New Roman"/>
                <w:lang w:eastAsia="zh-CN"/>
              </w:rPr>
            </w:pPr>
            <w:ins w:id="722" w:author="Intel" w:date="2019-03-13T16:03:00Z">
              <w:r>
                <w:rPr>
                  <w:rFonts w:ascii="Times New Roman" w:hAnsi="Times New Roman"/>
                  <w:lang w:eastAsia="zh-CN"/>
                </w:rPr>
                <w:t>TBD</w:t>
              </w:r>
            </w:ins>
          </w:p>
        </w:tc>
      </w:tr>
      <w:tr w:rsidR="00DD67CB" w:rsidRPr="00DD2FD6" w:rsidTr="003D4E9F">
        <w:trPr>
          <w:ins w:id="723" w:author="Intel" w:date="2019-03-13T14:31:00Z"/>
        </w:trPr>
        <w:tc>
          <w:tcPr>
            <w:tcW w:w="1876" w:type="dxa"/>
            <w:shd w:val="clear" w:color="auto" w:fill="FFFFFF"/>
          </w:tcPr>
          <w:p w:rsidR="00DD67CB" w:rsidRPr="00DD2FD6" w:rsidRDefault="00DD67CB" w:rsidP="003D4E9F">
            <w:pPr>
              <w:pStyle w:val="TAL"/>
              <w:rPr>
                <w:ins w:id="724" w:author="Intel" w:date="2019-03-13T14:31:00Z"/>
                <w:rFonts w:ascii="Times New Roman" w:hAnsi="Times New Roman"/>
                <w:lang w:eastAsia="zh-CN"/>
              </w:rPr>
            </w:pPr>
            <w:ins w:id="725" w:author="Intel" w:date="2019-03-13T14:31:00Z">
              <w:r w:rsidRPr="00DD2FD6">
                <w:rPr>
                  <w:rFonts w:ascii="Times New Roman" w:hAnsi="Times New Roman"/>
                  <w:lang w:eastAsia="zh-CN"/>
                </w:rPr>
                <w:t>ISD</w:t>
              </w:r>
            </w:ins>
          </w:p>
        </w:tc>
        <w:tc>
          <w:tcPr>
            <w:tcW w:w="7480" w:type="dxa"/>
            <w:shd w:val="clear" w:color="auto" w:fill="FFFFFF"/>
          </w:tcPr>
          <w:p w:rsidR="00DD67CB" w:rsidRPr="00DD2FD6" w:rsidRDefault="00AE1C58" w:rsidP="003D4E9F">
            <w:pPr>
              <w:pStyle w:val="TAL"/>
              <w:rPr>
                <w:ins w:id="726" w:author="Intel" w:date="2019-03-13T14:31:00Z"/>
                <w:rFonts w:ascii="Times New Roman" w:hAnsi="Times New Roman"/>
                <w:lang w:eastAsia="zh-CN"/>
              </w:rPr>
            </w:pPr>
            <w:ins w:id="727" w:author="Intel" w:date="2019-03-13T16:03:00Z">
              <w:r>
                <w:rPr>
                  <w:rFonts w:ascii="Times New Roman" w:hAnsi="Times New Roman"/>
                  <w:lang w:eastAsia="zh-CN"/>
                </w:rPr>
                <w:t>TBD</w:t>
              </w:r>
            </w:ins>
          </w:p>
        </w:tc>
      </w:tr>
      <w:tr w:rsidR="00DD67CB" w:rsidRPr="00DD2FD6" w:rsidTr="003D4E9F">
        <w:trPr>
          <w:ins w:id="728" w:author="Intel" w:date="2019-03-13T14:31:00Z"/>
        </w:trPr>
        <w:tc>
          <w:tcPr>
            <w:tcW w:w="1876" w:type="dxa"/>
            <w:shd w:val="clear" w:color="auto" w:fill="FFFFFF"/>
          </w:tcPr>
          <w:p w:rsidR="00DD67CB" w:rsidRPr="00DD2FD6" w:rsidRDefault="00DD67CB" w:rsidP="003D4E9F">
            <w:pPr>
              <w:pStyle w:val="TAL"/>
              <w:rPr>
                <w:ins w:id="729" w:author="Intel" w:date="2019-03-13T14:31:00Z"/>
                <w:rFonts w:ascii="Times New Roman" w:hAnsi="Times New Roman"/>
                <w:lang w:eastAsia="zh-CN"/>
              </w:rPr>
            </w:pPr>
            <w:ins w:id="730" w:author="Intel" w:date="2019-03-13T14:31:00Z">
              <w:r w:rsidRPr="00DD2FD6">
                <w:rPr>
                  <w:rFonts w:ascii="Times New Roman" w:hAnsi="Times New Roman"/>
                  <w:lang w:eastAsia="zh-CN"/>
                </w:rPr>
                <w:t>User distribution and UE speed</w:t>
              </w:r>
            </w:ins>
          </w:p>
        </w:tc>
        <w:tc>
          <w:tcPr>
            <w:tcW w:w="7480" w:type="dxa"/>
            <w:shd w:val="clear" w:color="auto" w:fill="FFFFFF"/>
          </w:tcPr>
          <w:p w:rsidR="00DD67CB" w:rsidRPr="00DD2FD6" w:rsidRDefault="00AE1C58" w:rsidP="0068712E">
            <w:pPr>
              <w:pStyle w:val="TAL"/>
              <w:rPr>
                <w:ins w:id="731" w:author="Intel" w:date="2019-03-13T14:31:00Z"/>
                <w:rFonts w:ascii="Times New Roman" w:hAnsi="Times New Roman"/>
                <w:lang w:eastAsia="zh-CN"/>
              </w:rPr>
            </w:pPr>
            <w:ins w:id="732" w:author="Intel" w:date="2019-03-13T16:03:00Z">
              <w:r w:rsidRPr="00DD2FD6">
                <w:rPr>
                  <w:rFonts w:ascii="Times New Roman" w:hAnsi="Times New Roman"/>
                  <w:lang w:eastAsia="zh-CN"/>
                </w:rPr>
                <w:t xml:space="preserve">100% </w:t>
              </w:r>
            </w:ins>
            <w:ins w:id="733" w:author="Intel" w:date="2019-03-13T16:04:00Z">
              <w:r w:rsidR="000227F5">
                <w:rPr>
                  <w:rFonts w:ascii="Times New Roman" w:hAnsi="Times New Roman"/>
                  <w:lang w:eastAsia="zh-CN"/>
                </w:rPr>
                <w:t>indoor</w:t>
              </w:r>
            </w:ins>
            <w:ins w:id="734" w:author="Intel" w:date="2019-03-13T16:03:00Z">
              <w:r w:rsidRPr="00DD2FD6">
                <w:rPr>
                  <w:rFonts w:ascii="Times New Roman" w:hAnsi="Times New Roman"/>
                  <w:lang w:eastAsia="zh-CN"/>
                </w:rPr>
                <w:t xml:space="preserve"> (</w:t>
              </w:r>
              <w:r w:rsidR="0068712E">
                <w:rPr>
                  <w:rFonts w:ascii="Times New Roman" w:hAnsi="Times New Roman"/>
                  <w:lang w:eastAsia="zh-CN"/>
                </w:rPr>
                <w:t>&gt;</w:t>
              </w:r>
            </w:ins>
            <w:ins w:id="735" w:author="Intel" w:date="2019-03-13T16:04:00Z">
              <w:r w:rsidR="0068712E">
                <w:rPr>
                  <w:rFonts w:ascii="Times New Roman" w:hAnsi="Times New Roman"/>
                  <w:lang w:eastAsia="zh-CN"/>
                </w:rPr>
                <w:t xml:space="preserve"> 3</w:t>
              </w:r>
            </w:ins>
            <w:ins w:id="736" w:author="Intel" w:date="2019-03-13T16:03:00Z">
              <w:r>
                <w:rPr>
                  <w:rFonts w:ascii="Times New Roman" w:hAnsi="Times New Roman"/>
                  <w:lang w:eastAsia="zh-CN"/>
                </w:rPr>
                <w:t xml:space="preserve"> km/h) </w:t>
              </w:r>
            </w:ins>
          </w:p>
        </w:tc>
      </w:tr>
    </w:tbl>
    <w:p w:rsidR="00DD67CB" w:rsidRPr="00DD2FD6" w:rsidRDefault="00DD67CB" w:rsidP="00DD67CB">
      <w:pPr>
        <w:spacing w:after="0"/>
        <w:rPr>
          <w:ins w:id="737" w:author="Intel" w:date="2019-03-13T14:31:00Z"/>
          <w:lang w:val="sv-SE"/>
        </w:rPr>
      </w:pPr>
    </w:p>
    <w:p w:rsidR="008B5E6B" w:rsidRDefault="008B5E6B" w:rsidP="00981EDE">
      <w:pPr>
        <w:rPr>
          <w:rFonts w:eastAsiaTheme="minorEastAsia"/>
          <w:sz w:val="22"/>
          <w:szCs w:val="22"/>
          <w:lang w:eastAsia="ko-KR"/>
        </w:rPr>
      </w:pPr>
    </w:p>
    <w:p w:rsidR="00657781" w:rsidRPr="00691FE6" w:rsidRDefault="00657781" w:rsidP="00657781">
      <w:pPr>
        <w:rPr>
          <w:b/>
          <w:i/>
          <w:color w:val="FF0000"/>
          <w:sz w:val="22"/>
          <w:szCs w:val="22"/>
          <w:lang w:val="en-GB" w:eastAsia="zh-CN"/>
        </w:rPr>
      </w:pPr>
      <w:r w:rsidRPr="00691FE6">
        <w:rPr>
          <w:b/>
          <w:i/>
          <w:color w:val="FF0000"/>
          <w:sz w:val="22"/>
          <w:szCs w:val="22"/>
          <w:lang w:val="en-GB" w:eastAsia="zh-CN"/>
        </w:rPr>
        <w:t xml:space="preserve">---------- </w:t>
      </w:r>
      <w:proofErr w:type="gramStart"/>
      <w:r w:rsidRPr="00691FE6">
        <w:rPr>
          <w:b/>
          <w:i/>
          <w:color w:val="FF0000"/>
          <w:sz w:val="22"/>
          <w:szCs w:val="22"/>
          <w:lang w:val="en-GB" w:eastAsia="zh-CN"/>
        </w:rPr>
        <w:t>unchanged</w:t>
      </w:r>
      <w:proofErr w:type="gramEnd"/>
      <w:r w:rsidRPr="00691FE6">
        <w:rPr>
          <w:b/>
          <w:i/>
          <w:color w:val="FF0000"/>
          <w:sz w:val="22"/>
          <w:szCs w:val="22"/>
          <w:lang w:val="en-GB" w:eastAsia="zh-CN"/>
        </w:rPr>
        <w:t xml:space="preserve"> text omitted -----------</w:t>
      </w:r>
    </w:p>
    <w:p w:rsidR="00981EDE" w:rsidRPr="00691FE6" w:rsidRDefault="00981EDE" w:rsidP="00981EDE">
      <w:pPr>
        <w:rPr>
          <w:rFonts w:eastAsiaTheme="minorEastAsia"/>
          <w:sz w:val="22"/>
          <w:szCs w:val="22"/>
          <w:lang w:val="en-GB" w:eastAsia="ko-KR"/>
        </w:rPr>
      </w:pPr>
      <w:r w:rsidRPr="00691FE6">
        <w:rPr>
          <w:rFonts w:eastAsiaTheme="minorEastAsia"/>
          <w:sz w:val="22"/>
          <w:szCs w:val="22"/>
          <w:lang w:val="en-GB" w:eastAsia="ko-KR"/>
        </w:rPr>
        <w:t>=================== End of Text Proposal ========================</w:t>
      </w:r>
    </w:p>
    <w:p w:rsidR="00B70E80" w:rsidRPr="00691FE6" w:rsidRDefault="00B70E80" w:rsidP="00B70E80">
      <w:pPr>
        <w:rPr>
          <w:rFonts w:eastAsia="Times New Roman"/>
          <w:lang w:val="en-GB"/>
        </w:rPr>
      </w:pPr>
    </w:p>
    <w:p w:rsidR="00B70E80" w:rsidRPr="00691FE6" w:rsidRDefault="00B70E80" w:rsidP="00B70E80">
      <w:pPr>
        <w:pStyle w:val="Heading1"/>
        <w:rPr>
          <w:rFonts w:cs="Arial"/>
          <w:sz w:val="32"/>
          <w:szCs w:val="32"/>
        </w:rPr>
      </w:pPr>
      <w:r w:rsidRPr="00691FE6">
        <w:rPr>
          <w:rFonts w:cs="Arial"/>
          <w:sz w:val="32"/>
          <w:szCs w:val="32"/>
        </w:rPr>
        <w:t>Reference</w:t>
      </w:r>
    </w:p>
    <w:p w:rsidR="00051035" w:rsidRPr="00051035" w:rsidRDefault="00051035" w:rsidP="00A666CF">
      <w:pPr>
        <w:pStyle w:val="ListParagraph"/>
        <w:numPr>
          <w:ilvl w:val="0"/>
          <w:numId w:val="3"/>
        </w:numPr>
        <w:ind w:left="540" w:hanging="540"/>
        <w:rPr>
          <w:rFonts w:ascii="Times New Roman" w:eastAsia="Times New Roman" w:hAnsi="Times New Roman"/>
          <w:lang w:val="en-GB"/>
        </w:rPr>
      </w:pPr>
      <w:r w:rsidRPr="00051035">
        <w:rPr>
          <w:rFonts w:ascii="Times New Roman" w:eastAsia="Times New Roman" w:hAnsi="Times New Roman"/>
          <w:lang w:val="en-GB"/>
        </w:rPr>
        <w:t>RP-190187</w:t>
      </w:r>
      <w:r w:rsidRPr="00051035">
        <w:rPr>
          <w:rFonts w:ascii="Times New Roman" w:eastAsia="Times New Roman" w:hAnsi="Times New Roman"/>
          <w:lang w:val="en-GB"/>
        </w:rPr>
        <w:tab/>
        <w:t>Use-cases for FS_NR_beyond_52GHz</w:t>
      </w:r>
      <w:r w:rsidRPr="00051035">
        <w:rPr>
          <w:rFonts w:ascii="Times New Roman" w:eastAsia="Times New Roman" w:hAnsi="Times New Roman"/>
          <w:lang w:val="en-GB"/>
        </w:rPr>
        <w:tab/>
        <w:t xml:space="preserve">Charter Communications, </w:t>
      </w:r>
      <w:proofErr w:type="spellStart"/>
      <w:r w:rsidRPr="00051035">
        <w:rPr>
          <w:rFonts w:ascii="Times New Roman" w:eastAsia="Times New Roman" w:hAnsi="Times New Roman"/>
          <w:lang w:val="en-GB"/>
        </w:rPr>
        <w:t>Inc</w:t>
      </w:r>
      <w:proofErr w:type="spellEnd"/>
    </w:p>
    <w:p w:rsidR="00051035" w:rsidRPr="00051035" w:rsidRDefault="00051035" w:rsidP="00A666CF">
      <w:pPr>
        <w:pStyle w:val="ListParagraph"/>
        <w:numPr>
          <w:ilvl w:val="0"/>
          <w:numId w:val="3"/>
        </w:numPr>
        <w:ind w:left="540" w:hanging="540"/>
        <w:rPr>
          <w:rFonts w:ascii="Times New Roman" w:eastAsia="Times New Roman" w:hAnsi="Times New Roman"/>
          <w:lang w:val="en-GB"/>
        </w:rPr>
      </w:pPr>
      <w:r w:rsidRPr="00051035">
        <w:rPr>
          <w:rFonts w:ascii="Times New Roman" w:eastAsia="Times New Roman" w:hAnsi="Times New Roman"/>
          <w:lang w:val="en-GB"/>
        </w:rPr>
        <w:t>RP-190207</w:t>
      </w:r>
      <w:r w:rsidRPr="00051035">
        <w:rPr>
          <w:rFonts w:ascii="Times New Roman" w:eastAsia="Times New Roman" w:hAnsi="Times New Roman"/>
          <w:lang w:val="en-GB"/>
        </w:rPr>
        <w:tab/>
        <w:t>Discussions on potential use cases and deployment scenarios beyond 52.6GHz</w:t>
      </w:r>
      <w:r w:rsidRPr="00051035">
        <w:rPr>
          <w:rFonts w:ascii="Times New Roman" w:eastAsia="Times New Roman" w:hAnsi="Times New Roman"/>
          <w:lang w:val="en-GB"/>
        </w:rPr>
        <w:tab/>
        <w:t xml:space="preserve">ZTE, </w:t>
      </w:r>
      <w:proofErr w:type="spellStart"/>
      <w:r w:rsidRPr="00051035">
        <w:rPr>
          <w:rFonts w:ascii="Times New Roman" w:eastAsia="Times New Roman" w:hAnsi="Times New Roman"/>
          <w:lang w:val="en-GB"/>
        </w:rPr>
        <w:t>Sanechips</w:t>
      </w:r>
      <w:proofErr w:type="spellEnd"/>
    </w:p>
    <w:p w:rsidR="00051035" w:rsidRPr="00051035" w:rsidRDefault="00051035" w:rsidP="00A666CF">
      <w:pPr>
        <w:pStyle w:val="ListParagraph"/>
        <w:numPr>
          <w:ilvl w:val="0"/>
          <w:numId w:val="3"/>
        </w:numPr>
        <w:ind w:left="540" w:hanging="540"/>
        <w:rPr>
          <w:rFonts w:ascii="Times New Roman" w:eastAsia="Times New Roman" w:hAnsi="Times New Roman"/>
          <w:lang w:val="en-GB"/>
        </w:rPr>
      </w:pPr>
      <w:r w:rsidRPr="00051035">
        <w:rPr>
          <w:rFonts w:ascii="Times New Roman" w:eastAsia="Times New Roman" w:hAnsi="Times New Roman"/>
          <w:lang w:val="en-GB"/>
        </w:rPr>
        <w:t>RP-190239</w:t>
      </w:r>
      <w:r w:rsidRPr="00051035">
        <w:rPr>
          <w:rFonts w:ascii="Times New Roman" w:eastAsia="Times New Roman" w:hAnsi="Times New Roman"/>
          <w:lang w:val="en-GB"/>
        </w:rPr>
        <w:tab/>
        <w:t>Use cases and deployment scenarios for NR&gt;52.6</w:t>
      </w:r>
      <w:r w:rsidRPr="00051035">
        <w:rPr>
          <w:rFonts w:ascii="Times New Roman" w:eastAsia="Times New Roman" w:hAnsi="Times New Roman"/>
          <w:lang w:val="en-GB"/>
        </w:rPr>
        <w:tab/>
        <w:t>Qualcomm India Pvt Ltd</w:t>
      </w:r>
    </w:p>
    <w:p w:rsidR="00051035" w:rsidRPr="00051035" w:rsidRDefault="00051035" w:rsidP="00A666CF">
      <w:pPr>
        <w:pStyle w:val="ListParagraph"/>
        <w:numPr>
          <w:ilvl w:val="0"/>
          <w:numId w:val="3"/>
        </w:numPr>
        <w:ind w:left="540" w:hanging="540"/>
        <w:rPr>
          <w:rFonts w:ascii="Times New Roman" w:eastAsia="Times New Roman" w:hAnsi="Times New Roman"/>
          <w:lang w:val="en-GB"/>
        </w:rPr>
      </w:pPr>
      <w:r w:rsidRPr="00051035">
        <w:rPr>
          <w:rFonts w:ascii="Times New Roman" w:eastAsia="Times New Roman" w:hAnsi="Times New Roman"/>
          <w:lang w:val="en-GB"/>
        </w:rPr>
        <w:t>RP-190281</w:t>
      </w:r>
      <w:r w:rsidRPr="00051035">
        <w:rPr>
          <w:rFonts w:ascii="Times New Roman" w:eastAsia="Times New Roman" w:hAnsi="Times New Roman"/>
          <w:lang w:val="en-GB"/>
        </w:rPr>
        <w:tab/>
        <w:t>Use case and design requirements for NR beyond 52.6 GHz</w:t>
      </w:r>
      <w:r w:rsidRPr="00051035">
        <w:rPr>
          <w:rFonts w:ascii="Times New Roman" w:eastAsia="Times New Roman" w:hAnsi="Times New Roman"/>
          <w:lang w:val="en-GB"/>
        </w:rPr>
        <w:tab/>
        <w:t>vivo</w:t>
      </w:r>
    </w:p>
    <w:p w:rsidR="00051035" w:rsidRPr="00051035" w:rsidRDefault="00051035" w:rsidP="00A666CF">
      <w:pPr>
        <w:pStyle w:val="ListParagraph"/>
        <w:numPr>
          <w:ilvl w:val="0"/>
          <w:numId w:val="3"/>
        </w:numPr>
        <w:ind w:left="540" w:hanging="540"/>
        <w:rPr>
          <w:rFonts w:ascii="Times New Roman" w:eastAsia="Times New Roman" w:hAnsi="Times New Roman"/>
          <w:lang w:val="en-GB"/>
        </w:rPr>
      </w:pPr>
      <w:r w:rsidRPr="00051035">
        <w:rPr>
          <w:rFonts w:ascii="Times New Roman" w:eastAsia="Times New Roman" w:hAnsi="Times New Roman"/>
          <w:lang w:val="en-GB"/>
        </w:rPr>
        <w:t>RP-190327</w:t>
      </w:r>
      <w:r w:rsidRPr="00051035">
        <w:rPr>
          <w:rFonts w:ascii="Times New Roman" w:eastAsia="Times New Roman" w:hAnsi="Times New Roman"/>
          <w:lang w:val="en-GB"/>
        </w:rPr>
        <w:tab/>
        <w:t>Use Case and Deployment Scenarios for spectrum above 52.6GHz</w:t>
      </w:r>
      <w:r w:rsidRPr="00051035">
        <w:rPr>
          <w:rFonts w:ascii="Times New Roman" w:eastAsia="Times New Roman" w:hAnsi="Times New Roman"/>
          <w:lang w:val="en-GB"/>
        </w:rPr>
        <w:tab/>
        <w:t>Intel Corporation</w:t>
      </w:r>
    </w:p>
    <w:p w:rsidR="00051035" w:rsidRPr="00051035" w:rsidRDefault="00051035" w:rsidP="00A666CF">
      <w:pPr>
        <w:pStyle w:val="ListParagraph"/>
        <w:numPr>
          <w:ilvl w:val="0"/>
          <w:numId w:val="3"/>
        </w:numPr>
        <w:ind w:left="540" w:hanging="540"/>
        <w:rPr>
          <w:rFonts w:ascii="Times New Roman" w:eastAsia="Times New Roman" w:hAnsi="Times New Roman"/>
          <w:lang w:val="en-GB"/>
        </w:rPr>
      </w:pPr>
      <w:r w:rsidRPr="00051035">
        <w:rPr>
          <w:rFonts w:ascii="Times New Roman" w:eastAsia="Times New Roman" w:hAnsi="Times New Roman"/>
          <w:lang w:val="en-GB"/>
        </w:rPr>
        <w:t>RP-190345</w:t>
      </w:r>
      <w:r w:rsidRPr="00051035">
        <w:rPr>
          <w:rFonts w:ascii="Times New Roman" w:eastAsia="Times New Roman" w:hAnsi="Times New Roman"/>
          <w:lang w:val="en-GB"/>
        </w:rPr>
        <w:tab/>
        <w:t>NR use cases and scenarios in frequencies above 52.6 GHz</w:t>
      </w:r>
      <w:r w:rsidRPr="00051035">
        <w:rPr>
          <w:rFonts w:ascii="Times New Roman" w:eastAsia="Times New Roman" w:hAnsi="Times New Roman"/>
          <w:lang w:val="en-GB"/>
        </w:rPr>
        <w:tab/>
        <w:t>Huawei, HiSilicon</w:t>
      </w:r>
    </w:p>
    <w:p w:rsidR="00051035" w:rsidRPr="00051035" w:rsidRDefault="00051035" w:rsidP="00A666CF">
      <w:pPr>
        <w:pStyle w:val="ListParagraph"/>
        <w:numPr>
          <w:ilvl w:val="0"/>
          <w:numId w:val="3"/>
        </w:numPr>
        <w:ind w:left="540" w:hanging="540"/>
        <w:rPr>
          <w:rFonts w:ascii="Times New Roman" w:eastAsia="Times New Roman" w:hAnsi="Times New Roman"/>
          <w:lang w:val="en-GB"/>
        </w:rPr>
      </w:pPr>
      <w:r w:rsidRPr="00051035">
        <w:rPr>
          <w:rFonts w:ascii="Times New Roman" w:eastAsia="Times New Roman" w:hAnsi="Times New Roman"/>
          <w:lang w:val="en-GB"/>
        </w:rPr>
        <w:t>RP-190470</w:t>
      </w:r>
      <w:r w:rsidRPr="00051035">
        <w:rPr>
          <w:rFonts w:ascii="Times New Roman" w:eastAsia="Times New Roman" w:hAnsi="Times New Roman"/>
          <w:lang w:val="en-GB"/>
        </w:rPr>
        <w:tab/>
        <w:t>Design requirements for NR beyond 52.6 GHz</w:t>
      </w:r>
      <w:r w:rsidRPr="00051035">
        <w:rPr>
          <w:rFonts w:ascii="Times New Roman" w:eastAsia="Times New Roman" w:hAnsi="Times New Roman"/>
          <w:lang w:val="en-GB"/>
        </w:rPr>
        <w:tab/>
        <w:t>Ericsson</w:t>
      </w:r>
    </w:p>
    <w:p w:rsidR="00051035" w:rsidRPr="00051035" w:rsidRDefault="00051035" w:rsidP="00A666CF">
      <w:pPr>
        <w:pStyle w:val="ListParagraph"/>
        <w:numPr>
          <w:ilvl w:val="0"/>
          <w:numId w:val="3"/>
        </w:numPr>
        <w:ind w:left="540" w:hanging="540"/>
        <w:rPr>
          <w:rFonts w:ascii="Times New Roman" w:eastAsia="Times New Roman" w:hAnsi="Times New Roman"/>
          <w:lang w:val="en-GB"/>
        </w:rPr>
      </w:pPr>
      <w:r w:rsidRPr="00051035">
        <w:rPr>
          <w:rFonts w:ascii="Times New Roman" w:eastAsia="Times New Roman" w:hAnsi="Times New Roman"/>
          <w:lang w:val="en-GB"/>
        </w:rPr>
        <w:t>RP-190471</w:t>
      </w:r>
      <w:r w:rsidRPr="00051035">
        <w:rPr>
          <w:rFonts w:ascii="Times New Roman" w:eastAsia="Times New Roman" w:hAnsi="Times New Roman"/>
          <w:lang w:val="en-GB"/>
        </w:rPr>
        <w:tab/>
        <w:t>Use Ca</w:t>
      </w:r>
      <w:bookmarkStart w:id="738" w:name="_GoBack"/>
      <w:bookmarkEnd w:id="738"/>
      <w:r w:rsidRPr="00051035">
        <w:rPr>
          <w:rFonts w:ascii="Times New Roman" w:eastAsia="Times New Roman" w:hAnsi="Times New Roman"/>
          <w:lang w:val="en-GB"/>
        </w:rPr>
        <w:t>ses and Deployments for Beyond 52.6 GHz</w:t>
      </w:r>
      <w:r w:rsidRPr="00051035">
        <w:rPr>
          <w:rFonts w:ascii="Times New Roman" w:eastAsia="Times New Roman" w:hAnsi="Times New Roman"/>
          <w:lang w:val="en-GB"/>
        </w:rPr>
        <w:tab/>
        <w:t>Ericsson</w:t>
      </w:r>
    </w:p>
    <w:p w:rsidR="00051035" w:rsidRPr="00051035" w:rsidRDefault="00051035" w:rsidP="00A666CF">
      <w:pPr>
        <w:pStyle w:val="ListParagraph"/>
        <w:numPr>
          <w:ilvl w:val="0"/>
          <w:numId w:val="3"/>
        </w:numPr>
        <w:ind w:left="540" w:hanging="540"/>
        <w:rPr>
          <w:rFonts w:ascii="Times New Roman" w:eastAsia="Times New Roman" w:hAnsi="Times New Roman"/>
          <w:lang w:val="en-GB"/>
        </w:rPr>
      </w:pPr>
      <w:r w:rsidRPr="00051035">
        <w:rPr>
          <w:rFonts w:ascii="Times New Roman" w:eastAsia="Times New Roman" w:hAnsi="Times New Roman"/>
          <w:lang w:val="en-GB"/>
        </w:rPr>
        <w:t>RP-190492</w:t>
      </w:r>
      <w:r w:rsidRPr="00051035">
        <w:rPr>
          <w:rFonts w:ascii="Times New Roman" w:eastAsia="Times New Roman" w:hAnsi="Times New Roman"/>
          <w:lang w:val="en-GB"/>
        </w:rPr>
        <w:tab/>
        <w:t>NR beyond 52.6GHz – Potential use cases and deployment scenarios</w:t>
      </w:r>
      <w:r w:rsidRPr="00051035">
        <w:rPr>
          <w:rFonts w:ascii="Times New Roman" w:eastAsia="Times New Roman" w:hAnsi="Times New Roman"/>
          <w:lang w:val="en-GB"/>
        </w:rPr>
        <w:tab/>
        <w:t>Nokia, Nokia Shanghai Bell</w:t>
      </w:r>
    </w:p>
    <w:p w:rsidR="00B70E80" w:rsidRPr="00691FE6" w:rsidRDefault="00051035" w:rsidP="00A666CF">
      <w:pPr>
        <w:pStyle w:val="ListParagraph"/>
        <w:numPr>
          <w:ilvl w:val="0"/>
          <w:numId w:val="3"/>
        </w:numPr>
        <w:ind w:left="540" w:hanging="540"/>
        <w:rPr>
          <w:rFonts w:ascii="Times New Roman" w:eastAsia="Times New Roman" w:hAnsi="Times New Roman"/>
          <w:lang w:val="en-GB"/>
        </w:rPr>
      </w:pPr>
      <w:r w:rsidRPr="00051035">
        <w:rPr>
          <w:rFonts w:ascii="Times New Roman" w:eastAsia="Times New Roman" w:hAnsi="Times New Roman"/>
          <w:lang w:val="en-GB"/>
        </w:rPr>
        <w:t>RP-190495</w:t>
      </w:r>
      <w:r w:rsidRPr="00051035">
        <w:rPr>
          <w:rFonts w:ascii="Times New Roman" w:eastAsia="Times New Roman" w:hAnsi="Times New Roman"/>
          <w:lang w:val="en-GB"/>
        </w:rPr>
        <w:tab/>
        <w:t>NR beyond 52.6GHz – Design requirements and considerations</w:t>
      </w:r>
      <w:r w:rsidRPr="00051035">
        <w:rPr>
          <w:rFonts w:ascii="Times New Roman" w:eastAsia="Times New Roman" w:hAnsi="Times New Roman"/>
          <w:lang w:val="en-GB"/>
        </w:rPr>
        <w:tab/>
        <w:t>Nokia, Nokia Shanghai Bell</w:t>
      </w:r>
    </w:p>
    <w:sectPr w:rsidR="00B70E80" w:rsidRPr="00691FE6" w:rsidSect="008B5E6B">
      <w:headerReference w:type="even" r:id="rId17"/>
      <w:footerReference w:type="even" r:id="rId18"/>
      <w:footerReference w:type="default" r:id="rId19"/>
      <w:footnotePr>
        <w:numRestart w:val="eachSect"/>
      </w:footnotePr>
      <w:pgSz w:w="11907" w:h="16839"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E92" w:rsidRDefault="008C4E92">
      <w:r>
        <w:separator/>
      </w:r>
    </w:p>
  </w:endnote>
  <w:endnote w:type="continuationSeparator" w:id="0">
    <w:p w:rsidR="008C4E92" w:rsidRDefault="008C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HYSinMyeongJo-Medium">
    <w:altName w:val="Malgun Gothic"/>
    <w:charset w:val="81"/>
    <w:family w:val="roman"/>
    <w:pitch w:val="default"/>
    <w:sig w:usb0="00000000" w:usb1="0000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E6B" w:rsidRDefault="008B5E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B5E6B" w:rsidRDefault="008B5E6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E6B" w:rsidRDefault="008B5E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D52BC">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52BC">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E92" w:rsidRDefault="008C4E92">
      <w:r>
        <w:separator/>
      </w:r>
    </w:p>
  </w:footnote>
  <w:footnote w:type="continuationSeparator" w:id="0">
    <w:p w:rsidR="008C4E92" w:rsidRDefault="008C4E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E6B" w:rsidRDefault="008B5E6B">
    <w:r>
      <w:t xml:space="preserve">Page </w:t>
    </w:r>
    <w:r>
      <w:rPr>
        <w:noProof/>
      </w:rPr>
      <w:fldChar w:fldCharType="begin"/>
    </w:r>
    <w:r>
      <w:rPr>
        <w:noProof/>
      </w:rPr>
      <w:instrText>PAGE</w:instrText>
    </w:r>
    <w:r>
      <w:rPr>
        <w:noProof/>
      </w:rPr>
      <w:fldChar w:fldCharType="separate"/>
    </w:r>
    <w:r w:rsidR="0065304C">
      <w:rPr>
        <w:noProof/>
      </w:rPr>
      <w:t>10</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343ADF"/>
    <w:multiLevelType w:val="hybridMultilevel"/>
    <w:tmpl w:val="1BDC4258"/>
    <w:lvl w:ilvl="0" w:tplc="7D522EB4">
      <w:start w:val="1"/>
      <w:numFmt w:val="bullet"/>
      <w:lvlText w:val="•"/>
      <w:lvlJc w:val="left"/>
      <w:pPr>
        <w:ind w:left="1140" w:hanging="420"/>
      </w:pPr>
      <w:rPr>
        <w:rFonts w:ascii="Arial" w:hAnsi="Arial" w:cs="Times New Roman" w:hint="default"/>
      </w:rPr>
    </w:lvl>
    <w:lvl w:ilvl="1" w:tplc="C7BE7150">
      <w:start w:val="1"/>
      <w:numFmt w:val="bullet"/>
      <w:lvlText w:val="-"/>
      <w:lvlJc w:val="left"/>
      <w:pPr>
        <w:ind w:left="1560" w:hanging="420"/>
      </w:pPr>
      <w:rPr>
        <w:rFonts w:ascii="Times New Roman" w:eastAsia="MS Mincho"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A0E90"/>
    <w:multiLevelType w:val="multilevel"/>
    <w:tmpl w:val="A83A2A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7A04DD3"/>
    <w:multiLevelType w:val="multilevel"/>
    <w:tmpl w:val="27A04DD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1326C0"/>
    <w:multiLevelType w:val="hybridMultilevel"/>
    <w:tmpl w:val="CB32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66CC2"/>
    <w:multiLevelType w:val="hybridMultilevel"/>
    <w:tmpl w:val="3826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E30295"/>
    <w:multiLevelType w:val="hybridMultilevel"/>
    <w:tmpl w:val="86144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9"/>
  </w:num>
  <w:num w:numId="4">
    <w:abstractNumId w:val="10"/>
  </w:num>
  <w:num w:numId="5">
    <w:abstractNumId w:val="7"/>
  </w:num>
  <w:num w:numId="6">
    <w:abstractNumId w:val="16"/>
  </w:num>
  <w:num w:numId="7">
    <w:abstractNumId w:val="18"/>
  </w:num>
  <w:num w:numId="8">
    <w:abstractNumId w:val="11"/>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
  </w:num>
  <w:num w:numId="16">
    <w:abstractNumId w:val="13"/>
  </w:num>
  <w:num w:numId="17">
    <w:abstractNumId w:val="4"/>
  </w:num>
  <w:num w:numId="18">
    <w:abstractNumId w:val="15"/>
  </w:num>
  <w:num w:numId="19">
    <w:abstractNumId w:val="3"/>
  </w:num>
  <w:num w:numId="20">
    <w:abstractNumId w:val="14"/>
  </w:num>
  <w:num w:numId="21">
    <w:abstractNumId w:val="20"/>
  </w:num>
  <w:num w:numId="22">
    <w:abstractNumId w:val="1"/>
  </w:num>
  <w:num w:numId="23">
    <w:abstractNumId w:val="22"/>
  </w:num>
  <w:num w:numId="24">
    <w:abstractNumId w:val="21"/>
  </w:num>
  <w:num w:numId="25">
    <w:abstractNumId w:val="17"/>
  </w:num>
  <w:num w:numId="26">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E97"/>
    <w:rsid w:val="00010FD1"/>
    <w:rsid w:val="00011703"/>
    <w:rsid w:val="000124D1"/>
    <w:rsid w:val="00012D90"/>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7F5"/>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1D14"/>
    <w:rsid w:val="000426B1"/>
    <w:rsid w:val="00042BFC"/>
    <w:rsid w:val="000430CF"/>
    <w:rsid w:val="00043703"/>
    <w:rsid w:val="0004403C"/>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035"/>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4F6E"/>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41"/>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0B9"/>
    <w:rsid w:val="000921E3"/>
    <w:rsid w:val="00092334"/>
    <w:rsid w:val="000923A7"/>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3F91"/>
    <w:rsid w:val="000B49CC"/>
    <w:rsid w:val="000B49D7"/>
    <w:rsid w:val="000B53AF"/>
    <w:rsid w:val="000B546F"/>
    <w:rsid w:val="000B60B9"/>
    <w:rsid w:val="000B65BE"/>
    <w:rsid w:val="000B6620"/>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4D68"/>
    <w:rsid w:val="000C518D"/>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8B"/>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BBD"/>
    <w:rsid w:val="000E7C4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4D4"/>
    <w:rsid w:val="001146A3"/>
    <w:rsid w:val="001146C6"/>
    <w:rsid w:val="001147B8"/>
    <w:rsid w:val="00114949"/>
    <w:rsid w:val="00114A39"/>
    <w:rsid w:val="00114E61"/>
    <w:rsid w:val="00114EA7"/>
    <w:rsid w:val="0011536C"/>
    <w:rsid w:val="00115716"/>
    <w:rsid w:val="0011584C"/>
    <w:rsid w:val="00115D19"/>
    <w:rsid w:val="001167D8"/>
    <w:rsid w:val="00117957"/>
    <w:rsid w:val="00117B90"/>
    <w:rsid w:val="00117F8D"/>
    <w:rsid w:val="001203DB"/>
    <w:rsid w:val="0012079F"/>
    <w:rsid w:val="001207F3"/>
    <w:rsid w:val="00121897"/>
    <w:rsid w:val="00122581"/>
    <w:rsid w:val="00122842"/>
    <w:rsid w:val="00122EB3"/>
    <w:rsid w:val="0012345C"/>
    <w:rsid w:val="001235C4"/>
    <w:rsid w:val="00123975"/>
    <w:rsid w:val="00123B4E"/>
    <w:rsid w:val="00123DED"/>
    <w:rsid w:val="00123F1D"/>
    <w:rsid w:val="0012467D"/>
    <w:rsid w:val="001246EC"/>
    <w:rsid w:val="001249D7"/>
    <w:rsid w:val="00124BA8"/>
    <w:rsid w:val="00124E10"/>
    <w:rsid w:val="00125078"/>
    <w:rsid w:val="001252FE"/>
    <w:rsid w:val="001257E6"/>
    <w:rsid w:val="001274AC"/>
    <w:rsid w:val="001275E6"/>
    <w:rsid w:val="00127DE2"/>
    <w:rsid w:val="00127F28"/>
    <w:rsid w:val="001301E5"/>
    <w:rsid w:val="00130714"/>
    <w:rsid w:val="00130953"/>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3021"/>
    <w:rsid w:val="001531FD"/>
    <w:rsid w:val="0015347E"/>
    <w:rsid w:val="00153A48"/>
    <w:rsid w:val="00153A6B"/>
    <w:rsid w:val="00153EEF"/>
    <w:rsid w:val="00153F29"/>
    <w:rsid w:val="001544AB"/>
    <w:rsid w:val="00154B50"/>
    <w:rsid w:val="00155F7A"/>
    <w:rsid w:val="00156260"/>
    <w:rsid w:val="00156439"/>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6BE"/>
    <w:rsid w:val="00180E60"/>
    <w:rsid w:val="001810E1"/>
    <w:rsid w:val="001817BA"/>
    <w:rsid w:val="00181B3A"/>
    <w:rsid w:val="00181F92"/>
    <w:rsid w:val="001820B2"/>
    <w:rsid w:val="001821E9"/>
    <w:rsid w:val="00182608"/>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1FD5"/>
    <w:rsid w:val="001D2B3C"/>
    <w:rsid w:val="001D2BB2"/>
    <w:rsid w:val="001D2C56"/>
    <w:rsid w:val="001D2E6C"/>
    <w:rsid w:val="001D2ECD"/>
    <w:rsid w:val="001D329E"/>
    <w:rsid w:val="001D3896"/>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1BA"/>
    <w:rsid w:val="001E420B"/>
    <w:rsid w:val="001E4583"/>
    <w:rsid w:val="001E4704"/>
    <w:rsid w:val="001E4FCE"/>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317"/>
    <w:rsid w:val="001F798D"/>
    <w:rsid w:val="001F7DD6"/>
    <w:rsid w:val="002000F2"/>
    <w:rsid w:val="002000FC"/>
    <w:rsid w:val="00200A92"/>
    <w:rsid w:val="00200BF9"/>
    <w:rsid w:val="00201C7E"/>
    <w:rsid w:val="00201D85"/>
    <w:rsid w:val="00201F56"/>
    <w:rsid w:val="00202201"/>
    <w:rsid w:val="00202D2E"/>
    <w:rsid w:val="00203053"/>
    <w:rsid w:val="00203159"/>
    <w:rsid w:val="00203A6E"/>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85F"/>
    <w:rsid w:val="00212D30"/>
    <w:rsid w:val="002130BD"/>
    <w:rsid w:val="00213161"/>
    <w:rsid w:val="00213851"/>
    <w:rsid w:val="00214E0D"/>
    <w:rsid w:val="00214FB9"/>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4FE1"/>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579"/>
    <w:rsid w:val="00246BBE"/>
    <w:rsid w:val="00246C52"/>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560"/>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3238"/>
    <w:rsid w:val="00293504"/>
    <w:rsid w:val="0029416D"/>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CD4"/>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5BE"/>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68A"/>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B65"/>
    <w:rsid w:val="00301EE4"/>
    <w:rsid w:val="003024AF"/>
    <w:rsid w:val="003024DE"/>
    <w:rsid w:val="00302701"/>
    <w:rsid w:val="00302715"/>
    <w:rsid w:val="00302739"/>
    <w:rsid w:val="0030361B"/>
    <w:rsid w:val="00303FB7"/>
    <w:rsid w:val="003043F4"/>
    <w:rsid w:val="00304549"/>
    <w:rsid w:val="003048E3"/>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744"/>
    <w:rsid w:val="00332962"/>
    <w:rsid w:val="00333331"/>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2DF8"/>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3676"/>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9DA"/>
    <w:rsid w:val="003D0A97"/>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40C9"/>
    <w:rsid w:val="003E4A25"/>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260"/>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95B"/>
    <w:rsid w:val="00404AE9"/>
    <w:rsid w:val="00404C6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2FE8"/>
    <w:rsid w:val="00413369"/>
    <w:rsid w:val="00413451"/>
    <w:rsid w:val="00413ED7"/>
    <w:rsid w:val="00414129"/>
    <w:rsid w:val="004145AE"/>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4D5"/>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BE6"/>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750"/>
    <w:rsid w:val="00493D08"/>
    <w:rsid w:val="00494E75"/>
    <w:rsid w:val="00495071"/>
    <w:rsid w:val="00495227"/>
    <w:rsid w:val="00495E54"/>
    <w:rsid w:val="004961DB"/>
    <w:rsid w:val="0049653E"/>
    <w:rsid w:val="00496BEF"/>
    <w:rsid w:val="0049792C"/>
    <w:rsid w:val="004A01E1"/>
    <w:rsid w:val="004A046D"/>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A7B"/>
    <w:rsid w:val="004B2B31"/>
    <w:rsid w:val="004B2C33"/>
    <w:rsid w:val="004B2CDB"/>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3B5"/>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17B4D"/>
    <w:rsid w:val="0052001B"/>
    <w:rsid w:val="005205C8"/>
    <w:rsid w:val="00521D65"/>
    <w:rsid w:val="005221A4"/>
    <w:rsid w:val="00522AD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AAF"/>
    <w:rsid w:val="005436D7"/>
    <w:rsid w:val="00543703"/>
    <w:rsid w:val="00543A66"/>
    <w:rsid w:val="00543A83"/>
    <w:rsid w:val="00544220"/>
    <w:rsid w:val="005444D2"/>
    <w:rsid w:val="00544C33"/>
    <w:rsid w:val="0054556F"/>
    <w:rsid w:val="00545AD8"/>
    <w:rsid w:val="00545C3D"/>
    <w:rsid w:val="00545E6A"/>
    <w:rsid w:val="00546310"/>
    <w:rsid w:val="00546434"/>
    <w:rsid w:val="00546738"/>
    <w:rsid w:val="005467D6"/>
    <w:rsid w:val="00546942"/>
    <w:rsid w:val="00546A03"/>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4"/>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1EC3"/>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C9C"/>
    <w:rsid w:val="005E610E"/>
    <w:rsid w:val="005E66F1"/>
    <w:rsid w:val="005E6888"/>
    <w:rsid w:val="005E6AFB"/>
    <w:rsid w:val="005E6C58"/>
    <w:rsid w:val="005E7698"/>
    <w:rsid w:val="005F031E"/>
    <w:rsid w:val="005F04BC"/>
    <w:rsid w:val="005F0863"/>
    <w:rsid w:val="005F0B4C"/>
    <w:rsid w:val="005F0B53"/>
    <w:rsid w:val="005F0C46"/>
    <w:rsid w:val="005F0FE8"/>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BF0"/>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0D8"/>
    <w:rsid w:val="00625B24"/>
    <w:rsid w:val="0062657C"/>
    <w:rsid w:val="00626C25"/>
    <w:rsid w:val="00626E64"/>
    <w:rsid w:val="006272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04C"/>
    <w:rsid w:val="00653273"/>
    <w:rsid w:val="00654346"/>
    <w:rsid w:val="006544F6"/>
    <w:rsid w:val="00654B42"/>
    <w:rsid w:val="00654C81"/>
    <w:rsid w:val="00655070"/>
    <w:rsid w:val="00655223"/>
    <w:rsid w:val="00655780"/>
    <w:rsid w:val="0065594D"/>
    <w:rsid w:val="006559A0"/>
    <w:rsid w:val="006561FF"/>
    <w:rsid w:val="00656D6F"/>
    <w:rsid w:val="00657005"/>
    <w:rsid w:val="00657781"/>
    <w:rsid w:val="006578D9"/>
    <w:rsid w:val="00657F67"/>
    <w:rsid w:val="006601F9"/>
    <w:rsid w:val="006602D1"/>
    <w:rsid w:val="006605DC"/>
    <w:rsid w:val="00661636"/>
    <w:rsid w:val="00661CC2"/>
    <w:rsid w:val="00662166"/>
    <w:rsid w:val="00662AD2"/>
    <w:rsid w:val="00662DBF"/>
    <w:rsid w:val="00662FA2"/>
    <w:rsid w:val="006635DC"/>
    <w:rsid w:val="00663908"/>
    <w:rsid w:val="0066397A"/>
    <w:rsid w:val="00663DAD"/>
    <w:rsid w:val="0066402E"/>
    <w:rsid w:val="006646F4"/>
    <w:rsid w:val="00665229"/>
    <w:rsid w:val="00665316"/>
    <w:rsid w:val="006654E8"/>
    <w:rsid w:val="0066568F"/>
    <w:rsid w:val="00665A61"/>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12E"/>
    <w:rsid w:val="0068721F"/>
    <w:rsid w:val="00690D12"/>
    <w:rsid w:val="00690F0E"/>
    <w:rsid w:val="006919C5"/>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F72"/>
    <w:rsid w:val="006D52BC"/>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2B5"/>
    <w:rsid w:val="006F0381"/>
    <w:rsid w:val="006F05C2"/>
    <w:rsid w:val="006F090B"/>
    <w:rsid w:val="006F0C12"/>
    <w:rsid w:val="006F0EB1"/>
    <w:rsid w:val="006F1008"/>
    <w:rsid w:val="006F1D86"/>
    <w:rsid w:val="006F1FEB"/>
    <w:rsid w:val="006F22CB"/>
    <w:rsid w:val="006F256A"/>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2D9F"/>
    <w:rsid w:val="007033C1"/>
    <w:rsid w:val="007034BC"/>
    <w:rsid w:val="007035F6"/>
    <w:rsid w:val="007036E5"/>
    <w:rsid w:val="007047A7"/>
    <w:rsid w:val="00704A33"/>
    <w:rsid w:val="00704DEB"/>
    <w:rsid w:val="00705584"/>
    <w:rsid w:val="00705E96"/>
    <w:rsid w:val="00706200"/>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EC3"/>
    <w:rsid w:val="00724426"/>
    <w:rsid w:val="00724781"/>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5F1"/>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CD2"/>
    <w:rsid w:val="007B01A3"/>
    <w:rsid w:val="007B0253"/>
    <w:rsid w:val="007B073B"/>
    <w:rsid w:val="007B0865"/>
    <w:rsid w:val="007B09ED"/>
    <w:rsid w:val="007B0B92"/>
    <w:rsid w:val="007B1061"/>
    <w:rsid w:val="007B116B"/>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0D9"/>
    <w:rsid w:val="007C4348"/>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CC"/>
    <w:rsid w:val="007D214A"/>
    <w:rsid w:val="007D3394"/>
    <w:rsid w:val="007D357E"/>
    <w:rsid w:val="007D3889"/>
    <w:rsid w:val="007D39A2"/>
    <w:rsid w:val="007D39D7"/>
    <w:rsid w:val="007D4FF2"/>
    <w:rsid w:val="007D512C"/>
    <w:rsid w:val="007D526F"/>
    <w:rsid w:val="007D58F0"/>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0D49"/>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66E"/>
    <w:rsid w:val="00815706"/>
    <w:rsid w:val="00815F85"/>
    <w:rsid w:val="00816493"/>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17A"/>
    <w:rsid w:val="00834512"/>
    <w:rsid w:val="00834746"/>
    <w:rsid w:val="008349E7"/>
    <w:rsid w:val="00834C67"/>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DB7"/>
    <w:rsid w:val="00842E1C"/>
    <w:rsid w:val="0084387F"/>
    <w:rsid w:val="0084391A"/>
    <w:rsid w:val="00843AFD"/>
    <w:rsid w:val="00843C72"/>
    <w:rsid w:val="008443DE"/>
    <w:rsid w:val="008444F8"/>
    <w:rsid w:val="00844750"/>
    <w:rsid w:val="00844F42"/>
    <w:rsid w:val="00845911"/>
    <w:rsid w:val="00845E4A"/>
    <w:rsid w:val="00845F51"/>
    <w:rsid w:val="00845F6D"/>
    <w:rsid w:val="00846106"/>
    <w:rsid w:val="00846144"/>
    <w:rsid w:val="008462E7"/>
    <w:rsid w:val="00846467"/>
    <w:rsid w:val="00846CC4"/>
    <w:rsid w:val="00847025"/>
    <w:rsid w:val="00847991"/>
    <w:rsid w:val="00847C4E"/>
    <w:rsid w:val="00850EED"/>
    <w:rsid w:val="0085130C"/>
    <w:rsid w:val="008517A4"/>
    <w:rsid w:val="00851B22"/>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4AE"/>
    <w:rsid w:val="00863AA0"/>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2AE"/>
    <w:rsid w:val="00883D18"/>
    <w:rsid w:val="00883ED6"/>
    <w:rsid w:val="00883F88"/>
    <w:rsid w:val="00883F8F"/>
    <w:rsid w:val="00884217"/>
    <w:rsid w:val="00884255"/>
    <w:rsid w:val="0088425B"/>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5E6B"/>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4E92"/>
    <w:rsid w:val="008C59D5"/>
    <w:rsid w:val="008C5B10"/>
    <w:rsid w:val="008C5D64"/>
    <w:rsid w:val="008C5EBD"/>
    <w:rsid w:val="008C5F8E"/>
    <w:rsid w:val="008C6026"/>
    <w:rsid w:val="008C6C7A"/>
    <w:rsid w:val="008C6F4F"/>
    <w:rsid w:val="008C74CC"/>
    <w:rsid w:val="008C7A66"/>
    <w:rsid w:val="008C7F77"/>
    <w:rsid w:val="008D02CB"/>
    <w:rsid w:val="008D0459"/>
    <w:rsid w:val="008D05D2"/>
    <w:rsid w:val="008D0899"/>
    <w:rsid w:val="008D13DC"/>
    <w:rsid w:val="008D149D"/>
    <w:rsid w:val="008D1D1E"/>
    <w:rsid w:val="008D1E23"/>
    <w:rsid w:val="008D2461"/>
    <w:rsid w:val="008D3208"/>
    <w:rsid w:val="008D3F21"/>
    <w:rsid w:val="008D4046"/>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109"/>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D61"/>
    <w:rsid w:val="00933DE4"/>
    <w:rsid w:val="0093457F"/>
    <w:rsid w:val="00935071"/>
    <w:rsid w:val="009355F0"/>
    <w:rsid w:val="00935B52"/>
    <w:rsid w:val="00935BA3"/>
    <w:rsid w:val="00935CDF"/>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23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49"/>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6AE"/>
    <w:rsid w:val="00995360"/>
    <w:rsid w:val="009954AD"/>
    <w:rsid w:val="00996546"/>
    <w:rsid w:val="009965F6"/>
    <w:rsid w:val="00996A8B"/>
    <w:rsid w:val="00996CD1"/>
    <w:rsid w:val="00996CD4"/>
    <w:rsid w:val="0099713E"/>
    <w:rsid w:val="0099731A"/>
    <w:rsid w:val="00997544"/>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68C4"/>
    <w:rsid w:val="009D75A4"/>
    <w:rsid w:val="009E06E3"/>
    <w:rsid w:val="009E11A9"/>
    <w:rsid w:val="009E176B"/>
    <w:rsid w:val="009E1E13"/>
    <w:rsid w:val="009E1F70"/>
    <w:rsid w:val="009E1FFC"/>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9D6"/>
    <w:rsid w:val="009E6B61"/>
    <w:rsid w:val="009E6F6E"/>
    <w:rsid w:val="009E798E"/>
    <w:rsid w:val="009F06F6"/>
    <w:rsid w:val="009F0C38"/>
    <w:rsid w:val="009F0CD1"/>
    <w:rsid w:val="009F1033"/>
    <w:rsid w:val="009F187B"/>
    <w:rsid w:val="009F1933"/>
    <w:rsid w:val="009F2E7E"/>
    <w:rsid w:val="009F365B"/>
    <w:rsid w:val="009F370D"/>
    <w:rsid w:val="009F3A4B"/>
    <w:rsid w:val="009F41E1"/>
    <w:rsid w:val="009F41FC"/>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95A"/>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6CF"/>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9C3"/>
    <w:rsid w:val="00A744A2"/>
    <w:rsid w:val="00A74584"/>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77CBB"/>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4D1"/>
    <w:rsid w:val="00A86ACD"/>
    <w:rsid w:val="00A86FEF"/>
    <w:rsid w:val="00A87482"/>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5984"/>
    <w:rsid w:val="00AD598F"/>
    <w:rsid w:val="00AD6C7F"/>
    <w:rsid w:val="00AD70C9"/>
    <w:rsid w:val="00AD732B"/>
    <w:rsid w:val="00AD75A6"/>
    <w:rsid w:val="00AD7927"/>
    <w:rsid w:val="00AE0A13"/>
    <w:rsid w:val="00AE0D23"/>
    <w:rsid w:val="00AE0E9E"/>
    <w:rsid w:val="00AE1418"/>
    <w:rsid w:val="00AE14B7"/>
    <w:rsid w:val="00AE1C58"/>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9C4"/>
    <w:rsid w:val="00AE6D12"/>
    <w:rsid w:val="00AE6EEB"/>
    <w:rsid w:val="00AE723D"/>
    <w:rsid w:val="00AE7957"/>
    <w:rsid w:val="00AE7992"/>
    <w:rsid w:val="00AF0801"/>
    <w:rsid w:val="00AF1414"/>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6872"/>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80"/>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58AA"/>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454"/>
    <w:rsid w:val="00BA17C4"/>
    <w:rsid w:val="00BA1881"/>
    <w:rsid w:val="00BA1C20"/>
    <w:rsid w:val="00BA2533"/>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3B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4AFF"/>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13C"/>
    <w:rsid w:val="00BE13B8"/>
    <w:rsid w:val="00BE16C6"/>
    <w:rsid w:val="00BE1959"/>
    <w:rsid w:val="00BE197A"/>
    <w:rsid w:val="00BE1A06"/>
    <w:rsid w:val="00BE269D"/>
    <w:rsid w:val="00BE28FE"/>
    <w:rsid w:val="00BE312F"/>
    <w:rsid w:val="00BE3EA0"/>
    <w:rsid w:val="00BE3F97"/>
    <w:rsid w:val="00BE403F"/>
    <w:rsid w:val="00BE475F"/>
    <w:rsid w:val="00BE49FE"/>
    <w:rsid w:val="00BE5519"/>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3FA"/>
    <w:rsid w:val="00C02463"/>
    <w:rsid w:val="00C02CDE"/>
    <w:rsid w:val="00C039B6"/>
    <w:rsid w:val="00C03B7B"/>
    <w:rsid w:val="00C03C70"/>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6ABD"/>
    <w:rsid w:val="00C5707E"/>
    <w:rsid w:val="00C57412"/>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1B5"/>
    <w:rsid w:val="00C723AF"/>
    <w:rsid w:val="00C7276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31D1"/>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75D"/>
    <w:rsid w:val="00CA09AA"/>
    <w:rsid w:val="00CA0BAF"/>
    <w:rsid w:val="00CA114D"/>
    <w:rsid w:val="00CA1225"/>
    <w:rsid w:val="00CA18D2"/>
    <w:rsid w:val="00CA2919"/>
    <w:rsid w:val="00CA2C56"/>
    <w:rsid w:val="00CA3F92"/>
    <w:rsid w:val="00CA4A3F"/>
    <w:rsid w:val="00CA4C14"/>
    <w:rsid w:val="00CA4FE7"/>
    <w:rsid w:val="00CA51A0"/>
    <w:rsid w:val="00CA5B03"/>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BC4"/>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1BB2"/>
    <w:rsid w:val="00CE212D"/>
    <w:rsid w:val="00CE253D"/>
    <w:rsid w:val="00CE2561"/>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6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AF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C31"/>
    <w:rsid w:val="00D56D65"/>
    <w:rsid w:val="00D572B2"/>
    <w:rsid w:val="00D57412"/>
    <w:rsid w:val="00D578C5"/>
    <w:rsid w:val="00D57C20"/>
    <w:rsid w:val="00D57F0A"/>
    <w:rsid w:val="00D6009F"/>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2E2"/>
    <w:rsid w:val="00D66DAA"/>
    <w:rsid w:val="00D67090"/>
    <w:rsid w:val="00D7010A"/>
    <w:rsid w:val="00D7040B"/>
    <w:rsid w:val="00D708D7"/>
    <w:rsid w:val="00D70B22"/>
    <w:rsid w:val="00D70F5E"/>
    <w:rsid w:val="00D70F87"/>
    <w:rsid w:val="00D7123A"/>
    <w:rsid w:val="00D71E14"/>
    <w:rsid w:val="00D73347"/>
    <w:rsid w:val="00D73A3C"/>
    <w:rsid w:val="00D73A6B"/>
    <w:rsid w:val="00D73DAD"/>
    <w:rsid w:val="00D73E0D"/>
    <w:rsid w:val="00D74073"/>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9AC"/>
    <w:rsid w:val="00D82A92"/>
    <w:rsid w:val="00D83401"/>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7C0"/>
    <w:rsid w:val="00D95BF0"/>
    <w:rsid w:val="00D95BFF"/>
    <w:rsid w:val="00D96193"/>
    <w:rsid w:val="00D96DD2"/>
    <w:rsid w:val="00D97E86"/>
    <w:rsid w:val="00DA0241"/>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D6"/>
    <w:rsid w:val="00DD2FE5"/>
    <w:rsid w:val="00DD3401"/>
    <w:rsid w:val="00DD3430"/>
    <w:rsid w:val="00DD344A"/>
    <w:rsid w:val="00DD3480"/>
    <w:rsid w:val="00DD3565"/>
    <w:rsid w:val="00DD3DA9"/>
    <w:rsid w:val="00DD3E01"/>
    <w:rsid w:val="00DD49D3"/>
    <w:rsid w:val="00DD6396"/>
    <w:rsid w:val="00DD67CB"/>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0F59"/>
    <w:rsid w:val="00E51548"/>
    <w:rsid w:val="00E515A3"/>
    <w:rsid w:val="00E51E23"/>
    <w:rsid w:val="00E52CCE"/>
    <w:rsid w:val="00E52F76"/>
    <w:rsid w:val="00E530E1"/>
    <w:rsid w:val="00E5315C"/>
    <w:rsid w:val="00E53613"/>
    <w:rsid w:val="00E538E0"/>
    <w:rsid w:val="00E53BEB"/>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E5"/>
    <w:rsid w:val="00E70B0C"/>
    <w:rsid w:val="00E70C96"/>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0F4"/>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2DE"/>
    <w:rsid w:val="00ED54F7"/>
    <w:rsid w:val="00ED5536"/>
    <w:rsid w:val="00ED58F2"/>
    <w:rsid w:val="00ED6DDA"/>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864"/>
    <w:rsid w:val="00F108F5"/>
    <w:rsid w:val="00F1165E"/>
    <w:rsid w:val="00F11CF5"/>
    <w:rsid w:val="00F124CB"/>
    <w:rsid w:val="00F12551"/>
    <w:rsid w:val="00F12B3D"/>
    <w:rsid w:val="00F12D63"/>
    <w:rsid w:val="00F134AC"/>
    <w:rsid w:val="00F13BA6"/>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357F"/>
    <w:rsid w:val="00F23B1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69F"/>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2B1"/>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CBF"/>
    <w:rsid w:val="00FA1D8F"/>
    <w:rsid w:val="00FA2002"/>
    <w:rsid w:val="00FA24F9"/>
    <w:rsid w:val="00FA2526"/>
    <w:rsid w:val="00FA2AB0"/>
    <w:rsid w:val="00FA3C84"/>
    <w:rsid w:val="00FA414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3CD6"/>
    <w:rsid w:val="00FB4065"/>
    <w:rsid w:val="00FB4760"/>
    <w:rsid w:val="00FB47B5"/>
    <w:rsid w:val="00FB52FD"/>
    <w:rsid w:val="00FB57A7"/>
    <w:rsid w:val="00FB5A6F"/>
    <w:rsid w:val="00FB5FF7"/>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67"/>
    <w:rsid w:val="00FC7F93"/>
    <w:rsid w:val="00FD10D2"/>
    <w:rsid w:val="00FD111E"/>
    <w:rsid w:val="00FD14E4"/>
    <w:rsid w:val="00FD1DB3"/>
    <w:rsid w:val="00FD2804"/>
    <w:rsid w:val="00FD282A"/>
    <w:rsid w:val="00FD2A71"/>
    <w:rsid w:val="00FD3905"/>
    <w:rsid w:val="00FD4620"/>
    <w:rsid w:val="00FD48FE"/>
    <w:rsid w:val="00FD4CC0"/>
    <w:rsid w:val="00FD5E8D"/>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2CC6"/>
    <w:rsid w:val="00FE3100"/>
    <w:rsid w:val="00FE3439"/>
    <w:rsid w:val="00FE3768"/>
    <w:rsid w:val="00FE3C9B"/>
    <w:rsid w:val="00FE499C"/>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13C26A-D773-4FC7-A4AE-2E35B71A7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6C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66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66CF"/>
    <w:pPr>
      <w:pBdr>
        <w:top w:val="none" w:sz="0" w:space="0" w:color="auto"/>
      </w:pBdr>
      <w:spacing w:before="180"/>
      <w:outlineLvl w:val="1"/>
    </w:pPr>
    <w:rPr>
      <w:sz w:val="32"/>
    </w:rPr>
  </w:style>
  <w:style w:type="paragraph" w:styleId="Heading3">
    <w:name w:val="heading 3"/>
    <w:basedOn w:val="Heading2"/>
    <w:next w:val="Normal"/>
    <w:link w:val="Heading3Char"/>
    <w:qFormat/>
    <w:rsid w:val="00A666CF"/>
    <w:pPr>
      <w:spacing w:before="120"/>
      <w:outlineLvl w:val="2"/>
    </w:pPr>
    <w:rPr>
      <w:sz w:val="28"/>
    </w:rPr>
  </w:style>
  <w:style w:type="paragraph" w:styleId="Heading4">
    <w:name w:val="heading 4"/>
    <w:aliases w:val="h4"/>
    <w:basedOn w:val="Heading3"/>
    <w:next w:val="Normal"/>
    <w:link w:val="Heading4Char"/>
    <w:qFormat/>
    <w:rsid w:val="00A666CF"/>
    <w:pPr>
      <w:ind w:left="1418" w:hanging="1418"/>
      <w:outlineLvl w:val="3"/>
    </w:pPr>
    <w:rPr>
      <w:sz w:val="24"/>
    </w:rPr>
  </w:style>
  <w:style w:type="paragraph" w:styleId="Heading5">
    <w:name w:val="heading 5"/>
    <w:basedOn w:val="Heading4"/>
    <w:next w:val="Normal"/>
    <w:link w:val="Heading5Char"/>
    <w:qFormat/>
    <w:rsid w:val="00A666CF"/>
    <w:pPr>
      <w:ind w:left="1701" w:hanging="1701"/>
      <w:outlineLvl w:val="4"/>
    </w:pPr>
    <w:rPr>
      <w:sz w:val="22"/>
    </w:rPr>
  </w:style>
  <w:style w:type="paragraph" w:styleId="Heading6">
    <w:name w:val="heading 6"/>
    <w:basedOn w:val="H6"/>
    <w:next w:val="Normal"/>
    <w:qFormat/>
    <w:rsid w:val="00A666CF"/>
    <w:pPr>
      <w:outlineLvl w:val="5"/>
    </w:pPr>
  </w:style>
  <w:style w:type="paragraph" w:styleId="Heading7">
    <w:name w:val="heading 7"/>
    <w:basedOn w:val="H6"/>
    <w:next w:val="Normal"/>
    <w:qFormat/>
    <w:rsid w:val="00A666CF"/>
    <w:pPr>
      <w:outlineLvl w:val="6"/>
    </w:pPr>
  </w:style>
  <w:style w:type="paragraph" w:styleId="Heading8">
    <w:name w:val="heading 8"/>
    <w:basedOn w:val="Heading1"/>
    <w:next w:val="Normal"/>
    <w:qFormat/>
    <w:rsid w:val="00A666CF"/>
    <w:pPr>
      <w:ind w:left="0" w:firstLine="0"/>
      <w:outlineLvl w:val="7"/>
    </w:pPr>
  </w:style>
  <w:style w:type="paragraph" w:styleId="Heading9">
    <w:name w:val="heading 9"/>
    <w:basedOn w:val="Heading8"/>
    <w:next w:val="Normal"/>
    <w:qFormat/>
    <w:rsid w:val="00A666CF"/>
    <w:pPr>
      <w:outlineLvl w:val="8"/>
    </w:pPr>
  </w:style>
  <w:style w:type="character" w:default="1" w:styleId="DefaultParagraphFont">
    <w:name w:val="Default Paragraph Font"/>
    <w:uiPriority w:val="1"/>
    <w:semiHidden/>
    <w:unhideWhenUsed/>
    <w:rsid w:val="00A666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66CF"/>
  </w:style>
  <w:style w:type="paragraph" w:styleId="TOC8">
    <w:name w:val="toc 8"/>
    <w:basedOn w:val="TOC1"/>
    <w:semiHidden/>
    <w:rsid w:val="00A666CF"/>
    <w:pPr>
      <w:spacing w:before="180"/>
      <w:ind w:left="2693" w:hanging="2693"/>
    </w:pPr>
    <w:rPr>
      <w:b/>
    </w:rPr>
  </w:style>
  <w:style w:type="paragraph" w:styleId="TOC1">
    <w:name w:val="toc 1"/>
    <w:semiHidden/>
    <w:rsid w:val="00A666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66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66CF"/>
    <w:pPr>
      <w:ind w:left="1701" w:hanging="1701"/>
    </w:pPr>
  </w:style>
  <w:style w:type="paragraph" w:styleId="TOC4">
    <w:name w:val="toc 4"/>
    <w:basedOn w:val="TOC3"/>
    <w:semiHidden/>
    <w:rsid w:val="00A666CF"/>
    <w:pPr>
      <w:ind w:left="1418" w:hanging="1418"/>
    </w:pPr>
  </w:style>
  <w:style w:type="paragraph" w:styleId="TOC3">
    <w:name w:val="toc 3"/>
    <w:basedOn w:val="TOC2"/>
    <w:semiHidden/>
    <w:rsid w:val="00A666CF"/>
    <w:pPr>
      <w:ind w:left="1134" w:hanging="1134"/>
    </w:pPr>
  </w:style>
  <w:style w:type="paragraph" w:styleId="TOC2">
    <w:name w:val="toc 2"/>
    <w:basedOn w:val="TOC1"/>
    <w:semiHidden/>
    <w:rsid w:val="00A666CF"/>
    <w:pPr>
      <w:keepNext w:val="0"/>
      <w:spacing w:before="0"/>
      <w:ind w:left="851" w:hanging="851"/>
    </w:pPr>
    <w:rPr>
      <w:sz w:val="20"/>
    </w:rPr>
  </w:style>
  <w:style w:type="paragraph" w:styleId="Index2">
    <w:name w:val="index 2"/>
    <w:basedOn w:val="Index1"/>
    <w:semiHidden/>
    <w:rsid w:val="00A666CF"/>
    <w:pPr>
      <w:ind w:left="284"/>
    </w:pPr>
  </w:style>
  <w:style w:type="paragraph" w:styleId="Index1">
    <w:name w:val="index 1"/>
    <w:basedOn w:val="Normal"/>
    <w:semiHidden/>
    <w:rsid w:val="00A666CF"/>
    <w:pPr>
      <w:keepLines/>
      <w:spacing w:after="0"/>
    </w:pPr>
  </w:style>
  <w:style w:type="paragraph" w:customStyle="1" w:styleId="ZH">
    <w:name w:val="ZH"/>
    <w:rsid w:val="00A666C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66CF"/>
    <w:pPr>
      <w:outlineLvl w:val="9"/>
    </w:pPr>
  </w:style>
  <w:style w:type="paragraph" w:styleId="ListNumber2">
    <w:name w:val="List Number 2"/>
    <w:basedOn w:val="ListNumber"/>
    <w:rsid w:val="00A666C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66CF"/>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66CF"/>
    <w:rPr>
      <w:b/>
      <w:position w:val="6"/>
      <w:sz w:val="16"/>
    </w:rPr>
  </w:style>
  <w:style w:type="paragraph" w:styleId="FootnoteText">
    <w:name w:val="footnote text"/>
    <w:basedOn w:val="Normal"/>
    <w:semiHidden/>
    <w:rsid w:val="00A666CF"/>
    <w:pPr>
      <w:keepLines/>
      <w:spacing w:after="0"/>
      <w:ind w:left="454" w:hanging="454"/>
    </w:pPr>
    <w:rPr>
      <w:sz w:val="16"/>
    </w:rPr>
  </w:style>
  <w:style w:type="paragraph" w:customStyle="1" w:styleId="TAH">
    <w:name w:val="TAH"/>
    <w:basedOn w:val="TAC"/>
    <w:link w:val="TAHCar"/>
    <w:rsid w:val="00A666CF"/>
    <w:rPr>
      <w:b/>
    </w:rPr>
  </w:style>
  <w:style w:type="paragraph" w:customStyle="1" w:styleId="TAC">
    <w:name w:val="TAC"/>
    <w:basedOn w:val="TAL"/>
    <w:link w:val="TACChar"/>
    <w:rsid w:val="00A666CF"/>
    <w:pPr>
      <w:jc w:val="center"/>
    </w:pPr>
  </w:style>
  <w:style w:type="paragraph" w:customStyle="1" w:styleId="TF">
    <w:name w:val="TF"/>
    <w:basedOn w:val="TH"/>
    <w:link w:val="TFChar"/>
    <w:rsid w:val="00A666CF"/>
    <w:pPr>
      <w:keepNext w:val="0"/>
      <w:spacing w:before="0" w:after="240"/>
    </w:pPr>
  </w:style>
  <w:style w:type="paragraph" w:customStyle="1" w:styleId="NO">
    <w:name w:val="NO"/>
    <w:basedOn w:val="Normal"/>
    <w:link w:val="NOChar1"/>
    <w:rsid w:val="00A666CF"/>
    <w:pPr>
      <w:keepLines/>
      <w:ind w:left="1135" w:hanging="851"/>
    </w:pPr>
  </w:style>
  <w:style w:type="paragraph" w:styleId="TOC9">
    <w:name w:val="toc 9"/>
    <w:basedOn w:val="TOC8"/>
    <w:semiHidden/>
    <w:rsid w:val="00A666CF"/>
    <w:pPr>
      <w:ind w:left="1418" w:hanging="1418"/>
    </w:pPr>
  </w:style>
  <w:style w:type="paragraph" w:customStyle="1" w:styleId="EX">
    <w:name w:val="EX"/>
    <w:basedOn w:val="Normal"/>
    <w:link w:val="EXChar"/>
    <w:rsid w:val="00A666CF"/>
    <w:pPr>
      <w:keepLines/>
      <w:ind w:left="1702" w:hanging="1418"/>
    </w:pPr>
  </w:style>
  <w:style w:type="paragraph" w:customStyle="1" w:styleId="FP">
    <w:name w:val="FP"/>
    <w:basedOn w:val="Normal"/>
    <w:rsid w:val="00A666CF"/>
    <w:pPr>
      <w:spacing w:after="0"/>
    </w:pPr>
  </w:style>
  <w:style w:type="paragraph" w:customStyle="1" w:styleId="LD">
    <w:name w:val="LD"/>
    <w:rsid w:val="00A666C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66CF"/>
    <w:pPr>
      <w:spacing w:after="0"/>
    </w:pPr>
  </w:style>
  <w:style w:type="paragraph" w:customStyle="1" w:styleId="EW">
    <w:name w:val="EW"/>
    <w:basedOn w:val="EX"/>
    <w:rsid w:val="00A666CF"/>
    <w:pPr>
      <w:spacing w:after="0"/>
    </w:pPr>
  </w:style>
  <w:style w:type="paragraph" w:styleId="TOC6">
    <w:name w:val="toc 6"/>
    <w:basedOn w:val="TOC5"/>
    <w:next w:val="Normal"/>
    <w:semiHidden/>
    <w:rsid w:val="00A666CF"/>
    <w:pPr>
      <w:ind w:left="1985" w:hanging="1985"/>
    </w:pPr>
  </w:style>
  <w:style w:type="paragraph" w:styleId="TOC7">
    <w:name w:val="toc 7"/>
    <w:basedOn w:val="TOC6"/>
    <w:next w:val="Normal"/>
    <w:semiHidden/>
    <w:rsid w:val="00A666CF"/>
    <w:pPr>
      <w:ind w:left="2268" w:hanging="2268"/>
    </w:pPr>
  </w:style>
  <w:style w:type="paragraph" w:styleId="ListBullet2">
    <w:name w:val="List Bullet 2"/>
    <w:basedOn w:val="ListBullet"/>
    <w:rsid w:val="00A666CF"/>
    <w:pPr>
      <w:ind w:left="851"/>
    </w:pPr>
  </w:style>
  <w:style w:type="paragraph" w:styleId="ListBullet3">
    <w:name w:val="List Bullet 3"/>
    <w:basedOn w:val="ListBullet2"/>
    <w:rsid w:val="00A666CF"/>
    <w:pPr>
      <w:ind w:left="1135"/>
    </w:pPr>
  </w:style>
  <w:style w:type="paragraph" w:styleId="ListNumber">
    <w:name w:val="List Number"/>
    <w:basedOn w:val="List"/>
    <w:rsid w:val="00A666CF"/>
  </w:style>
  <w:style w:type="paragraph" w:customStyle="1" w:styleId="EQ">
    <w:name w:val="EQ"/>
    <w:basedOn w:val="Normal"/>
    <w:next w:val="Normal"/>
    <w:rsid w:val="00A666CF"/>
    <w:pPr>
      <w:keepLines/>
      <w:tabs>
        <w:tab w:val="center" w:pos="4536"/>
        <w:tab w:val="right" w:pos="9072"/>
      </w:tabs>
    </w:pPr>
    <w:rPr>
      <w:noProof/>
    </w:rPr>
  </w:style>
  <w:style w:type="paragraph" w:customStyle="1" w:styleId="TH">
    <w:name w:val="TH"/>
    <w:basedOn w:val="Normal"/>
    <w:link w:val="THChar"/>
    <w:rsid w:val="00A666CF"/>
    <w:pPr>
      <w:keepNext/>
      <w:keepLines/>
      <w:spacing w:before="60"/>
      <w:jc w:val="center"/>
    </w:pPr>
    <w:rPr>
      <w:rFonts w:ascii="Arial" w:hAnsi="Arial"/>
      <w:b/>
    </w:rPr>
  </w:style>
  <w:style w:type="paragraph" w:customStyle="1" w:styleId="NF">
    <w:name w:val="NF"/>
    <w:basedOn w:val="NO"/>
    <w:rsid w:val="00A666CF"/>
    <w:pPr>
      <w:keepNext/>
      <w:spacing w:after="0"/>
    </w:pPr>
    <w:rPr>
      <w:rFonts w:ascii="Arial" w:hAnsi="Arial"/>
      <w:sz w:val="18"/>
    </w:rPr>
  </w:style>
  <w:style w:type="paragraph" w:customStyle="1" w:styleId="PL">
    <w:name w:val="PL"/>
    <w:link w:val="PLChar"/>
    <w:rsid w:val="00A6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66CF"/>
    <w:pPr>
      <w:jc w:val="right"/>
    </w:pPr>
  </w:style>
  <w:style w:type="paragraph" w:customStyle="1" w:styleId="H6">
    <w:name w:val="H6"/>
    <w:basedOn w:val="Heading5"/>
    <w:next w:val="Normal"/>
    <w:rsid w:val="00A666CF"/>
    <w:pPr>
      <w:ind w:left="1985" w:hanging="1985"/>
      <w:outlineLvl w:val="9"/>
    </w:pPr>
    <w:rPr>
      <w:sz w:val="20"/>
    </w:rPr>
  </w:style>
  <w:style w:type="paragraph" w:customStyle="1" w:styleId="TAN">
    <w:name w:val="TAN"/>
    <w:basedOn w:val="TAL"/>
    <w:link w:val="TANChar"/>
    <w:rsid w:val="00A666CF"/>
    <w:pPr>
      <w:ind w:left="851" w:hanging="851"/>
    </w:pPr>
  </w:style>
  <w:style w:type="paragraph" w:customStyle="1" w:styleId="TAL">
    <w:name w:val="TAL"/>
    <w:basedOn w:val="Normal"/>
    <w:link w:val="TALChar"/>
    <w:rsid w:val="00A666CF"/>
    <w:pPr>
      <w:keepNext/>
      <w:keepLines/>
      <w:spacing w:after="0"/>
    </w:pPr>
    <w:rPr>
      <w:rFonts w:ascii="Arial" w:hAnsi="Arial"/>
      <w:sz w:val="18"/>
    </w:rPr>
  </w:style>
  <w:style w:type="paragraph" w:customStyle="1" w:styleId="ZA">
    <w:name w:val="ZA"/>
    <w:rsid w:val="00A666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66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66C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66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66CF"/>
    <w:pPr>
      <w:framePr w:wrap="notBeside" w:y="16161"/>
    </w:pPr>
  </w:style>
  <w:style w:type="character" w:customStyle="1" w:styleId="ZGSM">
    <w:name w:val="ZGSM"/>
    <w:rsid w:val="00A666CF"/>
  </w:style>
  <w:style w:type="paragraph" w:styleId="List2">
    <w:name w:val="List 2"/>
    <w:basedOn w:val="List"/>
    <w:rsid w:val="00A666CF"/>
    <w:pPr>
      <w:ind w:left="851"/>
    </w:pPr>
  </w:style>
  <w:style w:type="paragraph" w:customStyle="1" w:styleId="ZG">
    <w:name w:val="ZG"/>
    <w:rsid w:val="00A666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66CF"/>
    <w:pPr>
      <w:ind w:left="1135"/>
    </w:pPr>
  </w:style>
  <w:style w:type="paragraph" w:styleId="List4">
    <w:name w:val="List 4"/>
    <w:basedOn w:val="List3"/>
    <w:rsid w:val="00A666CF"/>
    <w:pPr>
      <w:ind w:left="1418"/>
    </w:pPr>
  </w:style>
  <w:style w:type="paragraph" w:styleId="List5">
    <w:name w:val="List 5"/>
    <w:basedOn w:val="List4"/>
    <w:rsid w:val="00A666CF"/>
    <w:pPr>
      <w:ind w:left="1702"/>
    </w:pPr>
  </w:style>
  <w:style w:type="paragraph" w:customStyle="1" w:styleId="EditorsNote">
    <w:name w:val="Editor's Note"/>
    <w:basedOn w:val="NO"/>
    <w:rsid w:val="00A666CF"/>
    <w:rPr>
      <w:color w:val="FF0000"/>
    </w:rPr>
  </w:style>
  <w:style w:type="paragraph" w:styleId="List">
    <w:name w:val="List"/>
    <w:basedOn w:val="Normal"/>
    <w:rsid w:val="00A666CF"/>
    <w:pPr>
      <w:ind w:left="568" w:hanging="284"/>
    </w:pPr>
  </w:style>
  <w:style w:type="paragraph" w:styleId="ListBullet">
    <w:name w:val="List Bullet"/>
    <w:basedOn w:val="List"/>
    <w:rsid w:val="00A666CF"/>
  </w:style>
  <w:style w:type="paragraph" w:styleId="ListBullet4">
    <w:name w:val="List Bullet 4"/>
    <w:basedOn w:val="ListBullet3"/>
    <w:rsid w:val="00A666CF"/>
    <w:pPr>
      <w:ind w:left="1418"/>
    </w:pPr>
  </w:style>
  <w:style w:type="paragraph" w:styleId="ListBullet5">
    <w:name w:val="List Bullet 5"/>
    <w:basedOn w:val="ListBullet4"/>
    <w:rsid w:val="00A666CF"/>
    <w:pPr>
      <w:ind w:left="1702"/>
    </w:pPr>
  </w:style>
  <w:style w:type="paragraph" w:customStyle="1" w:styleId="B1">
    <w:name w:val="B1"/>
    <w:basedOn w:val="List"/>
    <w:link w:val="B1Zchn"/>
    <w:rsid w:val="00A666CF"/>
  </w:style>
  <w:style w:type="paragraph" w:customStyle="1" w:styleId="B2">
    <w:name w:val="B2"/>
    <w:basedOn w:val="List2"/>
    <w:link w:val="B2Char"/>
    <w:rsid w:val="00A666CF"/>
  </w:style>
  <w:style w:type="paragraph" w:customStyle="1" w:styleId="B3">
    <w:name w:val="B3"/>
    <w:basedOn w:val="List3"/>
    <w:rsid w:val="00A666CF"/>
  </w:style>
  <w:style w:type="paragraph" w:customStyle="1" w:styleId="B4">
    <w:name w:val="B4"/>
    <w:basedOn w:val="List4"/>
    <w:rsid w:val="00A666CF"/>
  </w:style>
  <w:style w:type="paragraph" w:customStyle="1" w:styleId="B5">
    <w:name w:val="B5"/>
    <w:basedOn w:val="List5"/>
    <w:rsid w:val="00A666CF"/>
  </w:style>
  <w:style w:type="paragraph" w:styleId="Footer">
    <w:name w:val="footer"/>
    <w:basedOn w:val="Header"/>
    <w:link w:val="FooterChar"/>
    <w:uiPriority w:val="99"/>
    <w:rsid w:val="00A666CF"/>
    <w:pPr>
      <w:jc w:val="center"/>
    </w:pPr>
    <w:rPr>
      <w:i/>
    </w:rPr>
  </w:style>
  <w:style w:type="paragraph" w:customStyle="1" w:styleId="ZTD">
    <w:name w:val="ZTD"/>
    <w:basedOn w:val="ZB"/>
    <w:rsid w:val="00A666CF"/>
    <w:pPr>
      <w:framePr w:hRule="auto" w:wrap="notBeside" w:y="852"/>
    </w:pPr>
    <w:rPr>
      <w:i w:val="0"/>
      <w:sz w:val="40"/>
    </w:rPr>
  </w:style>
  <w:style w:type="character" w:customStyle="1" w:styleId="MTEquationSection">
    <w:name w:val="MTEquationSection"/>
    <w:rsid w:val="00A666CF"/>
    <w:rPr>
      <w:rFonts w:ascii="Arial" w:hAnsi="Arial"/>
      <w:vanish w:val="0"/>
      <w:color w:val="FF0000"/>
      <w:sz w:val="24"/>
    </w:rPr>
  </w:style>
  <w:style w:type="paragraph" w:styleId="BodyText3">
    <w:name w:val="Body Text 3"/>
    <w:basedOn w:val="Normal"/>
    <w:rsid w:val="00A666CF"/>
    <w:rPr>
      <w:i/>
    </w:rPr>
  </w:style>
  <w:style w:type="paragraph" w:styleId="DocumentMap">
    <w:name w:val="Document Map"/>
    <w:basedOn w:val="Normal"/>
    <w:semiHidden/>
    <w:rsid w:val="00A666CF"/>
    <w:pPr>
      <w:shd w:val="clear" w:color="auto" w:fill="000080"/>
    </w:pPr>
    <w:rPr>
      <w:rFonts w:ascii="Tahoma" w:hAnsi="Tahoma"/>
    </w:rPr>
  </w:style>
  <w:style w:type="paragraph" w:customStyle="1" w:styleId="Bulletedo1">
    <w:name w:val="Bulleted o 1"/>
    <w:basedOn w:val="Normal"/>
    <w:rsid w:val="00A666CF"/>
    <w:pPr>
      <w:numPr>
        <w:numId w:val="1"/>
      </w:numPr>
    </w:pPr>
  </w:style>
  <w:style w:type="paragraph" w:customStyle="1" w:styleId="text">
    <w:name w:val="text"/>
    <w:basedOn w:val="Normal"/>
    <w:rsid w:val="00A666CF"/>
    <w:pPr>
      <w:spacing w:after="240"/>
      <w:jc w:val="both"/>
    </w:pPr>
    <w:rPr>
      <w:sz w:val="24"/>
      <w:lang w:eastAsia="zh-CN"/>
    </w:rPr>
  </w:style>
  <w:style w:type="paragraph" w:customStyle="1" w:styleId="Equation">
    <w:name w:val="Equation"/>
    <w:basedOn w:val="Normal"/>
    <w:next w:val="Normal"/>
    <w:rsid w:val="00A666CF"/>
    <w:pPr>
      <w:tabs>
        <w:tab w:val="right" w:pos="10206"/>
      </w:tabs>
      <w:spacing w:after="220"/>
      <w:ind w:left="1298"/>
    </w:pPr>
    <w:rPr>
      <w:rFonts w:ascii="Arial" w:hAnsi="Arial"/>
      <w:sz w:val="22"/>
      <w:lang w:eastAsia="zh-CN"/>
    </w:rPr>
  </w:style>
  <w:style w:type="paragraph" w:customStyle="1" w:styleId="00BodyText">
    <w:name w:val="00 BodyText"/>
    <w:basedOn w:val="Normal"/>
    <w:rsid w:val="00A666CF"/>
    <w:pPr>
      <w:spacing w:after="220"/>
    </w:pPr>
    <w:rPr>
      <w:rFonts w:ascii="Arial" w:hAnsi="Arial"/>
      <w:sz w:val="22"/>
    </w:rPr>
  </w:style>
  <w:style w:type="paragraph" w:customStyle="1" w:styleId="11BodyText">
    <w:name w:val="11 BodyText"/>
    <w:basedOn w:val="Normal"/>
    <w:rsid w:val="00A666CF"/>
    <w:pPr>
      <w:spacing w:after="220"/>
      <w:ind w:left="1298"/>
    </w:pPr>
    <w:rPr>
      <w:rFonts w:ascii="Arial" w:hAnsi="Arial"/>
      <w:sz w:val="22"/>
    </w:rPr>
  </w:style>
  <w:style w:type="paragraph" w:customStyle="1" w:styleId="table">
    <w:name w:val="table"/>
    <w:basedOn w:val="text"/>
    <w:next w:val="text"/>
    <w:rsid w:val="00A666CF"/>
    <w:pPr>
      <w:spacing w:after="0"/>
      <w:jc w:val="center"/>
    </w:pPr>
    <w:rPr>
      <w:sz w:val="20"/>
    </w:rPr>
  </w:style>
  <w:style w:type="paragraph" w:styleId="Caption">
    <w:name w:val="caption"/>
    <w:aliases w:val="cap,cap Char,Caption Char1 Char,cap Char Char1,Caption Char Char1 Char,cap Char2,条目,cap1,cap2,cap3,cap4,cap5,cap6,cap7,cap8,cap9,cap10,cap11,cap21,cap31,cap41,cap51,cap61,cap71,cap81,cap91,cap101,cap12,cap22,cap32,cap42,cap52,cap62,cap72,cap82"/>
    <w:basedOn w:val="Normal"/>
    <w:next w:val="Normal"/>
    <w:link w:val="CaptionChar"/>
    <w:qFormat/>
    <w:rsid w:val="00A666CF"/>
    <w:pPr>
      <w:spacing w:before="120" w:after="120"/>
    </w:pPr>
    <w:rPr>
      <w:b/>
      <w:bCs/>
    </w:rPr>
  </w:style>
  <w:style w:type="paragraph" w:customStyle="1" w:styleId="bodyCharCharChar">
    <w:name w:val="body Char Char Char"/>
    <w:basedOn w:val="Normal"/>
    <w:rsid w:val="00A666C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666CF"/>
    <w:pPr>
      <w:spacing w:after="120"/>
      <w:jc w:val="both"/>
    </w:pPr>
    <w:rPr>
      <w:rFonts w:ascii="Times" w:hAnsi="Times"/>
      <w:szCs w:val="24"/>
    </w:rPr>
  </w:style>
  <w:style w:type="paragraph" w:styleId="BodyText2">
    <w:name w:val="Body Text 2"/>
    <w:basedOn w:val="Normal"/>
    <w:rsid w:val="00A666CF"/>
    <w:pPr>
      <w:tabs>
        <w:tab w:val="left" w:pos="1985"/>
      </w:tabs>
      <w:spacing w:after="0"/>
      <w:jc w:val="both"/>
    </w:pPr>
    <w:rPr>
      <w:rFonts w:ascii="Arial" w:hAnsi="Arial"/>
      <w:sz w:val="22"/>
    </w:rPr>
  </w:style>
  <w:style w:type="character" w:customStyle="1" w:styleId="Heading1Char">
    <w:name w:val="Heading 1 Char"/>
    <w:rsid w:val="00A666CF"/>
    <w:rPr>
      <w:rFonts w:ascii="Arial" w:hAnsi="Arial"/>
      <w:sz w:val="36"/>
      <w:lang w:val="en-GB" w:eastAsia="en-US" w:bidi="ar-SA"/>
    </w:rPr>
  </w:style>
  <w:style w:type="paragraph" w:customStyle="1" w:styleId="body">
    <w:name w:val="body"/>
    <w:basedOn w:val="Normal"/>
    <w:rsid w:val="00A666CF"/>
    <w:pPr>
      <w:tabs>
        <w:tab w:val="left" w:pos="2160"/>
      </w:tabs>
      <w:spacing w:before="120" w:after="120" w:line="280" w:lineRule="atLeast"/>
      <w:jc w:val="both"/>
    </w:pPr>
    <w:rPr>
      <w:rFonts w:ascii="New York" w:hAnsi="New York"/>
      <w:sz w:val="24"/>
    </w:rPr>
  </w:style>
  <w:style w:type="table" w:styleId="TableGrid">
    <w:name w:val="Table Grid"/>
    <w:basedOn w:val="TableNormal"/>
    <w:rsid w:val="00A666C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666CF"/>
  </w:style>
  <w:style w:type="character" w:styleId="CommentReference">
    <w:name w:val="annotation reference"/>
    <w:uiPriority w:val="99"/>
    <w:rsid w:val="00A666CF"/>
    <w:rPr>
      <w:sz w:val="16"/>
      <w:szCs w:val="16"/>
    </w:rPr>
  </w:style>
  <w:style w:type="paragraph" w:styleId="CommentText">
    <w:name w:val="annotation text"/>
    <w:basedOn w:val="Normal"/>
    <w:link w:val="CommentTextChar"/>
    <w:uiPriority w:val="99"/>
    <w:rsid w:val="00A666CF"/>
    <w:rPr>
      <w:lang w:eastAsia="x-none"/>
    </w:rPr>
  </w:style>
  <w:style w:type="paragraph" w:styleId="CommentSubject">
    <w:name w:val="annotation subject"/>
    <w:basedOn w:val="CommentText"/>
    <w:next w:val="CommentText"/>
    <w:semiHidden/>
    <w:rsid w:val="00A666CF"/>
    <w:rPr>
      <w:b/>
      <w:bCs/>
    </w:rPr>
  </w:style>
  <w:style w:type="paragraph" w:styleId="BalloonText">
    <w:name w:val="Balloon Text"/>
    <w:basedOn w:val="Normal"/>
    <w:semiHidden/>
    <w:rsid w:val="00A666CF"/>
    <w:rPr>
      <w:rFonts w:ascii="Tahoma" w:hAnsi="Tahoma" w:cs="Tahoma"/>
      <w:sz w:val="16"/>
      <w:szCs w:val="16"/>
    </w:rPr>
  </w:style>
  <w:style w:type="paragraph" w:customStyle="1" w:styleId="CRCoverPage">
    <w:name w:val="CR Cover Page"/>
    <w:rsid w:val="00A666CF"/>
    <w:pPr>
      <w:spacing w:after="120"/>
    </w:pPr>
    <w:rPr>
      <w:rFonts w:ascii="Arial" w:eastAsia="MS Mincho" w:hAnsi="Arial"/>
      <w:lang w:val="en-GB" w:eastAsia="en-US"/>
    </w:rPr>
  </w:style>
  <w:style w:type="character" w:customStyle="1" w:styleId="Heading1Char1">
    <w:name w:val="Heading 1 Char1"/>
    <w:link w:val="Heading1"/>
    <w:rsid w:val="00A666CF"/>
    <w:rPr>
      <w:rFonts w:ascii="Arial" w:hAnsi="Arial"/>
      <w:sz w:val="36"/>
      <w:lang w:val="en-GB" w:eastAsia="en-US"/>
    </w:rPr>
  </w:style>
  <w:style w:type="character" w:customStyle="1" w:styleId="Heading2Char">
    <w:name w:val="Heading 2 Char"/>
    <w:link w:val="Heading2"/>
    <w:rsid w:val="00A666CF"/>
    <w:rPr>
      <w:rFonts w:ascii="Arial" w:hAnsi="Arial"/>
      <w:sz w:val="32"/>
      <w:lang w:val="en-GB" w:eastAsia="en-US"/>
    </w:rPr>
  </w:style>
  <w:style w:type="character" w:customStyle="1" w:styleId="Heading3Char">
    <w:name w:val="Heading 3 Char"/>
    <w:link w:val="Heading3"/>
    <w:rsid w:val="00A666CF"/>
    <w:rPr>
      <w:rFonts w:ascii="Arial" w:hAnsi="Arial"/>
      <w:sz w:val="28"/>
      <w:lang w:val="en-GB" w:eastAsia="en-US"/>
    </w:rPr>
  </w:style>
  <w:style w:type="character" w:customStyle="1" w:styleId="Heading4Char">
    <w:name w:val="Heading 4 Char"/>
    <w:aliases w:val="h4 Char"/>
    <w:link w:val="Heading4"/>
    <w:rsid w:val="00A666CF"/>
    <w:rPr>
      <w:rFonts w:ascii="Arial" w:hAnsi="Arial"/>
      <w:sz w:val="24"/>
      <w:lang w:val="en-GB" w:eastAsia="en-US"/>
    </w:rPr>
  </w:style>
  <w:style w:type="character" w:customStyle="1" w:styleId="Heading5Char">
    <w:name w:val="Heading 5 Char"/>
    <w:link w:val="Heading5"/>
    <w:rsid w:val="00A666CF"/>
    <w:rPr>
      <w:rFonts w:ascii="Arial" w:hAnsi="Arial"/>
      <w:sz w:val="22"/>
      <w:lang w:val="en-GB" w:eastAsia="en-US"/>
    </w:rPr>
  </w:style>
  <w:style w:type="character" w:customStyle="1" w:styleId="CharChar3">
    <w:name w:val="Char Char3"/>
    <w:rsid w:val="00A666CF"/>
    <w:rPr>
      <w:rFonts w:ascii="Arial" w:hAnsi="Arial"/>
      <w:sz w:val="36"/>
      <w:lang w:val="en-GB" w:eastAsia="en-US" w:bidi="ar-SA"/>
    </w:rPr>
  </w:style>
  <w:style w:type="character" w:customStyle="1" w:styleId="CharChar2">
    <w:name w:val="Char Char2"/>
    <w:rsid w:val="00A666CF"/>
    <w:rPr>
      <w:rFonts w:ascii="Arial" w:hAnsi="Arial"/>
      <w:sz w:val="32"/>
      <w:lang w:val="en-GB" w:eastAsia="en-US" w:bidi="ar-SA"/>
    </w:rPr>
  </w:style>
  <w:style w:type="character" w:customStyle="1" w:styleId="CharChar1">
    <w:name w:val="Char Char1"/>
    <w:rsid w:val="00A666CF"/>
    <w:rPr>
      <w:rFonts w:ascii="Arial" w:hAnsi="Arial"/>
      <w:sz w:val="28"/>
      <w:lang w:val="en-GB" w:eastAsia="en-US" w:bidi="ar-SA"/>
    </w:rPr>
  </w:style>
  <w:style w:type="character" w:customStyle="1" w:styleId="h4CharChar">
    <w:name w:val="h4 Char Char"/>
    <w:rsid w:val="00A666CF"/>
    <w:rPr>
      <w:rFonts w:ascii="Arial" w:hAnsi="Arial"/>
      <w:sz w:val="24"/>
      <w:lang w:val="en-GB" w:eastAsia="en-US" w:bidi="ar-SA"/>
    </w:rPr>
  </w:style>
  <w:style w:type="character" w:customStyle="1" w:styleId="CharChar">
    <w:name w:val="Char Char"/>
    <w:rsid w:val="00A666CF"/>
    <w:rPr>
      <w:rFonts w:ascii="Arial" w:hAnsi="Arial"/>
      <w:sz w:val="22"/>
      <w:lang w:val="en-GB" w:eastAsia="en-US" w:bidi="ar-SA"/>
    </w:rPr>
  </w:style>
  <w:style w:type="paragraph" w:styleId="ListParagraph">
    <w:name w:val="List Paragraph"/>
    <w:aliases w:val="- Bullets,목록 단락,リスト段落,?? ??,?????,????"/>
    <w:basedOn w:val="Normal"/>
    <w:link w:val="ListParagraphChar"/>
    <w:uiPriority w:val="34"/>
    <w:qFormat/>
    <w:rsid w:val="00A666C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666C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666CF"/>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A666CF"/>
    <w:rPr>
      <w:rFonts w:ascii="Cambria" w:eastAsia="Times New Roman" w:hAnsi="Cambria"/>
      <w:sz w:val="24"/>
      <w:szCs w:val="24"/>
      <w:lang w:eastAsia="x-none"/>
    </w:rPr>
  </w:style>
  <w:style w:type="paragraph" w:styleId="Revision">
    <w:name w:val="Revision"/>
    <w:hidden/>
    <w:uiPriority w:val="99"/>
    <w:semiHidden/>
    <w:rsid w:val="00A666CF"/>
    <w:rPr>
      <w:rFonts w:ascii="Times New Roman" w:hAnsi="Times New Roman"/>
      <w:lang w:val="en-GB" w:eastAsia="en-US"/>
    </w:rPr>
  </w:style>
  <w:style w:type="paragraph" w:styleId="NormalWeb">
    <w:name w:val="Normal (Web)"/>
    <w:basedOn w:val="Normal"/>
    <w:uiPriority w:val="99"/>
    <w:unhideWhenUsed/>
    <w:rsid w:val="00A666CF"/>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666CF"/>
    <w:rPr>
      <w:rFonts w:ascii="Times New Roman" w:hAnsi="Times New Roman"/>
      <w:lang w:eastAsia="x-none"/>
    </w:rPr>
  </w:style>
  <w:style w:type="character" w:styleId="PlaceholderText">
    <w:name w:val="Placeholder Text"/>
    <w:uiPriority w:val="99"/>
    <w:semiHidden/>
    <w:rsid w:val="00A666CF"/>
    <w:rPr>
      <w:color w:val="808080"/>
    </w:rPr>
  </w:style>
  <w:style w:type="character" w:styleId="Hyperlink">
    <w:name w:val="Hyperlink"/>
    <w:rsid w:val="00A666CF"/>
    <w:rPr>
      <w:color w:val="0000FF"/>
      <w:u w:val="single"/>
    </w:rPr>
  </w:style>
  <w:style w:type="character" w:styleId="FollowedHyperlink">
    <w:name w:val="FollowedHyperlink"/>
    <w:rsid w:val="00A666CF"/>
    <w:rPr>
      <w:color w:val="800080"/>
      <w:u w:val="single"/>
    </w:rPr>
  </w:style>
  <w:style w:type="table" w:styleId="DarkList-Accent6">
    <w:name w:val="Dark List Accent 6"/>
    <w:basedOn w:val="TableNormal"/>
    <w:uiPriority w:val="70"/>
    <w:rsid w:val="00A666CF"/>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A666CF"/>
    <w:rPr>
      <w:rFonts w:ascii="Arial" w:hAnsi="Arial"/>
      <w:b/>
      <w:i/>
      <w:noProof/>
      <w:sz w:val="18"/>
      <w:lang w:eastAsia="en-US"/>
    </w:rPr>
  </w:style>
  <w:style w:type="paragraph" w:customStyle="1" w:styleId="Doc-text2">
    <w:name w:val="Doc-text2"/>
    <w:basedOn w:val="Normal"/>
    <w:link w:val="Doc-text2Char"/>
    <w:qFormat/>
    <w:rsid w:val="00A666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666CF"/>
    <w:rPr>
      <w:rFonts w:ascii="Arial" w:eastAsia="MS Mincho" w:hAnsi="Arial"/>
      <w:szCs w:val="24"/>
      <w:lang w:eastAsia="en-GB"/>
    </w:rPr>
  </w:style>
  <w:style w:type="character" w:customStyle="1" w:styleId="TALCar">
    <w:name w:val="TAL Car"/>
    <w:rsid w:val="00A666CF"/>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条目 Char,cap1 Char,cap2 Char,cap3 Char,cap4 Char,cap5 Char,cap6 Char,cap7 Char,cap8 Char,cap9 Char,cap10 Char,cap11 Char"/>
    <w:link w:val="Caption"/>
    <w:locked/>
    <w:rsid w:val="00214FB9"/>
    <w:rPr>
      <w:rFonts w:ascii="Times New Roman" w:hAnsi="Times New Roman"/>
      <w:b/>
      <w:bCs/>
      <w:lang w:eastAsia="en-US"/>
    </w:rPr>
  </w:style>
  <w:style w:type="character" w:customStyle="1" w:styleId="ListParagraphChar">
    <w:name w:val="List Paragraph Char"/>
    <w:aliases w:val="- Bullets Char,목록 단락 Char,リスト段落 Char,?? ?? Char,????? Char,????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2112C0"/>
    <w:rPr>
      <w:rFonts w:ascii="Arial" w:hAnsi="Arial"/>
      <w:b/>
      <w:noProof/>
      <w:sz w:val="18"/>
      <w:lang w:eastAsia="en-US"/>
    </w:rPr>
  </w:style>
  <w:style w:type="character" w:styleId="Emphasis">
    <w:name w:val="Emphasis"/>
    <w:basedOn w:val="DefaultParagraphFont"/>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 w:type="character" w:customStyle="1" w:styleId="su">
    <w:name w:val="su"/>
    <w:basedOn w:val="DefaultParagraphFont"/>
    <w:rsid w:val="008C6026"/>
  </w:style>
  <w:style w:type="paragraph" w:customStyle="1" w:styleId="gpotbltitle">
    <w:name w:val="gpotbl_titl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DefaultParagraphFont"/>
    <w:rsid w:val="00DA18A7"/>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DA18A7"/>
    <w:rPr>
      <w:rFonts w:ascii="TimesNewRomanPSMT" w:hAnsi="TimesNewRomanPSMT" w:hint="default"/>
      <w:b w:val="0"/>
      <w:bCs w:val="0"/>
      <w:i w:val="0"/>
      <w:iCs w:val="0"/>
      <w:color w:val="000000"/>
      <w:sz w:val="22"/>
      <w:szCs w:val="22"/>
    </w:rPr>
  </w:style>
  <w:style w:type="paragraph" w:customStyle="1" w:styleId="Guidance">
    <w:name w:val="Guidance"/>
    <w:basedOn w:val="Normal"/>
    <w:rsid w:val="004D5FCD"/>
    <w:pPr>
      <w:overflowPunct/>
      <w:autoSpaceDE/>
      <w:autoSpaceDN/>
      <w:adjustRightInd/>
      <w:textAlignment w:val="auto"/>
    </w:pPr>
    <w:rPr>
      <w:rFonts w:eastAsia="Times New Roman"/>
      <w:i/>
      <w:color w:val="0000FF"/>
      <w:lang w:val="en-GB"/>
    </w:rPr>
  </w:style>
  <w:style w:type="character" w:customStyle="1" w:styleId="TALChar">
    <w:name w:val="TAL Char"/>
    <w:basedOn w:val="DefaultParagraphFont"/>
    <w:link w:val="TAL"/>
    <w:qFormat/>
    <w:locked/>
    <w:rsid w:val="00BF1452"/>
    <w:rPr>
      <w:rFonts w:ascii="Arial" w:hAnsi="Arial"/>
      <w:sz w:val="18"/>
      <w:lang w:eastAsia="en-US"/>
    </w:rPr>
  </w:style>
  <w:style w:type="paragraph" w:customStyle="1" w:styleId="Default">
    <w:name w:val="Default"/>
    <w:qFormat/>
    <w:rsid w:val="00BF1452"/>
    <w:pPr>
      <w:widowControl w:val="0"/>
      <w:autoSpaceDE w:val="0"/>
      <w:autoSpaceDN w:val="0"/>
      <w:adjustRightInd w:val="0"/>
    </w:pPr>
    <w:rPr>
      <w:rFonts w:ascii="Times New Roman" w:eastAsia="MS Mincho" w:hAnsi="Times New Roman"/>
      <w:color w:val="000000"/>
      <w:sz w:val="24"/>
      <w:szCs w:val="24"/>
      <w:lang w:eastAsia="zh-CN"/>
    </w:rPr>
  </w:style>
  <w:style w:type="character" w:customStyle="1" w:styleId="TFChar">
    <w:name w:val="TF Char"/>
    <w:link w:val="TF"/>
    <w:rsid w:val="002F168A"/>
    <w:rPr>
      <w:rFonts w:ascii="Arial" w:hAnsi="Arial"/>
      <w:b/>
      <w:lang w:eastAsia="en-US"/>
    </w:rPr>
  </w:style>
  <w:style w:type="paragraph" w:customStyle="1" w:styleId="maintext">
    <w:name w:val="main text"/>
    <w:basedOn w:val="Normal"/>
    <w:link w:val="maintextChar"/>
    <w:qFormat/>
    <w:rsid w:val="00FF3658"/>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DefaultParagraphFont"/>
    <w:link w:val="maintext"/>
    <w:rsid w:val="00FF3658"/>
    <w:rPr>
      <w:rFonts w:ascii="Times New Roman" w:eastAsia="Malgun Gothic" w:hAnsi="Times New Roman" w:cs="Batang"/>
      <w:lang w:val="en-GB"/>
    </w:rPr>
  </w:style>
  <w:style w:type="character" w:customStyle="1" w:styleId="NOChar1">
    <w:name w:val="NO Char1"/>
    <w:link w:val="NO"/>
    <w:rsid w:val="000E7C4D"/>
    <w:rPr>
      <w:rFonts w:ascii="Times New Roman" w:hAnsi="Times New Roman"/>
      <w:lang w:eastAsia="en-US"/>
    </w:rPr>
  </w:style>
  <w:style w:type="paragraph" w:customStyle="1" w:styleId="Observation">
    <w:name w:val="Observation"/>
    <w:basedOn w:val="Normal"/>
    <w:qFormat/>
    <w:rsid w:val="008B5E6B"/>
    <w:pPr>
      <w:numPr>
        <w:numId w:val="6"/>
      </w:numPr>
      <w:tabs>
        <w:tab w:val="left" w:pos="1701"/>
      </w:tabs>
      <w:spacing w:after="120"/>
      <w:ind w:left="1701" w:hanging="1701"/>
      <w:jc w:val="both"/>
    </w:pPr>
    <w:rPr>
      <w:rFonts w:ascii="Arial" w:eastAsia="Times New Roman" w:hAnsi="Arial"/>
      <w:b/>
      <w:bCs/>
      <w:lang w:val="en-GB" w:eastAsia="ja-JP"/>
    </w:rPr>
  </w:style>
  <w:style w:type="table" w:styleId="GridTable4">
    <w:name w:val="Grid Table 4"/>
    <w:basedOn w:val="TableNormal"/>
    <w:uiPriority w:val="49"/>
    <w:rsid w:val="008B5E6B"/>
    <w:rPr>
      <w:rFonts w:ascii="Times New Roman" w:eastAsia="Times New Roman" w:hAnsi="Times New Roman"/>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01234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873078">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09477151">
      <w:bodyDiv w:val="1"/>
      <w:marLeft w:val="0"/>
      <w:marRight w:val="0"/>
      <w:marTop w:val="0"/>
      <w:marBottom w:val="0"/>
      <w:divBdr>
        <w:top w:val="none" w:sz="0" w:space="0" w:color="auto"/>
        <w:left w:val="none" w:sz="0" w:space="0" w:color="auto"/>
        <w:bottom w:val="none" w:sz="0" w:space="0" w:color="auto"/>
        <w:right w:val="none" w:sz="0" w:space="0" w:color="auto"/>
      </w:divBdr>
    </w:div>
    <w:div w:id="117067535">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354694091">
          <w:marLeft w:val="1166"/>
          <w:marRight w:val="0"/>
          <w:marTop w:val="134"/>
          <w:marBottom w:val="0"/>
          <w:divBdr>
            <w:top w:val="none" w:sz="0" w:space="0" w:color="auto"/>
            <w:left w:val="none" w:sz="0" w:space="0" w:color="auto"/>
            <w:bottom w:val="none" w:sz="0" w:space="0" w:color="auto"/>
            <w:right w:val="none" w:sz="0" w:space="0" w:color="auto"/>
          </w:divBdr>
        </w:div>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sChild>
    </w:div>
    <w:div w:id="151727544">
      <w:bodyDiv w:val="1"/>
      <w:marLeft w:val="0"/>
      <w:marRight w:val="0"/>
      <w:marTop w:val="0"/>
      <w:marBottom w:val="0"/>
      <w:divBdr>
        <w:top w:val="none" w:sz="0" w:space="0" w:color="auto"/>
        <w:left w:val="none" w:sz="0" w:space="0" w:color="auto"/>
        <w:bottom w:val="none" w:sz="0" w:space="0" w:color="auto"/>
        <w:right w:val="none" w:sz="0" w:space="0" w:color="auto"/>
      </w:divBdr>
    </w:div>
    <w:div w:id="16347593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20900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155250">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06508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5903661">
      <w:bodyDiv w:val="1"/>
      <w:marLeft w:val="0"/>
      <w:marRight w:val="0"/>
      <w:marTop w:val="0"/>
      <w:marBottom w:val="0"/>
      <w:divBdr>
        <w:top w:val="none" w:sz="0" w:space="0" w:color="auto"/>
        <w:left w:val="none" w:sz="0" w:space="0" w:color="auto"/>
        <w:bottom w:val="none" w:sz="0" w:space="0" w:color="auto"/>
        <w:right w:val="none" w:sz="0" w:space="0" w:color="auto"/>
      </w:divBdr>
      <w:divsChild>
        <w:div w:id="7950276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5226595">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473982864">
      <w:bodyDiv w:val="1"/>
      <w:marLeft w:val="0"/>
      <w:marRight w:val="0"/>
      <w:marTop w:val="0"/>
      <w:marBottom w:val="0"/>
      <w:divBdr>
        <w:top w:val="none" w:sz="0" w:space="0" w:color="auto"/>
        <w:left w:val="none" w:sz="0" w:space="0" w:color="auto"/>
        <w:bottom w:val="none" w:sz="0" w:space="0" w:color="auto"/>
        <w:right w:val="none" w:sz="0" w:space="0" w:color="auto"/>
      </w:divBdr>
    </w:div>
    <w:div w:id="50949231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636917">
      <w:bodyDiv w:val="1"/>
      <w:marLeft w:val="0"/>
      <w:marRight w:val="0"/>
      <w:marTop w:val="0"/>
      <w:marBottom w:val="0"/>
      <w:divBdr>
        <w:top w:val="none" w:sz="0" w:space="0" w:color="auto"/>
        <w:left w:val="none" w:sz="0" w:space="0" w:color="auto"/>
        <w:bottom w:val="none" w:sz="0" w:space="0" w:color="auto"/>
        <w:right w:val="none" w:sz="0" w:space="0" w:color="auto"/>
      </w:divBdr>
    </w:div>
    <w:div w:id="60661675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57635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7373743">
      <w:bodyDiv w:val="1"/>
      <w:marLeft w:val="0"/>
      <w:marRight w:val="0"/>
      <w:marTop w:val="0"/>
      <w:marBottom w:val="0"/>
      <w:divBdr>
        <w:top w:val="none" w:sz="0" w:space="0" w:color="auto"/>
        <w:left w:val="none" w:sz="0" w:space="0" w:color="auto"/>
        <w:bottom w:val="none" w:sz="0" w:space="0" w:color="auto"/>
        <w:right w:val="none" w:sz="0" w:space="0" w:color="auto"/>
      </w:divBdr>
    </w:div>
    <w:div w:id="70636822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9063815">
      <w:bodyDiv w:val="1"/>
      <w:marLeft w:val="0"/>
      <w:marRight w:val="0"/>
      <w:marTop w:val="0"/>
      <w:marBottom w:val="0"/>
      <w:divBdr>
        <w:top w:val="none" w:sz="0" w:space="0" w:color="auto"/>
        <w:left w:val="none" w:sz="0" w:space="0" w:color="auto"/>
        <w:bottom w:val="none" w:sz="0" w:space="0" w:color="auto"/>
        <w:right w:val="none" w:sz="0" w:space="0" w:color="auto"/>
      </w:divBdr>
    </w:div>
    <w:div w:id="717320190">
      <w:bodyDiv w:val="1"/>
      <w:marLeft w:val="0"/>
      <w:marRight w:val="0"/>
      <w:marTop w:val="0"/>
      <w:marBottom w:val="0"/>
      <w:divBdr>
        <w:top w:val="none" w:sz="0" w:space="0" w:color="auto"/>
        <w:left w:val="none" w:sz="0" w:space="0" w:color="auto"/>
        <w:bottom w:val="none" w:sz="0" w:space="0" w:color="auto"/>
        <w:right w:val="none" w:sz="0" w:space="0" w:color="auto"/>
      </w:divBdr>
      <w:divsChild>
        <w:div w:id="376051725">
          <w:marLeft w:val="0"/>
          <w:marRight w:val="0"/>
          <w:marTop w:val="0"/>
          <w:marBottom w:val="0"/>
          <w:divBdr>
            <w:top w:val="none" w:sz="0" w:space="0" w:color="auto"/>
            <w:left w:val="none" w:sz="0" w:space="0" w:color="auto"/>
            <w:bottom w:val="none" w:sz="0" w:space="0" w:color="auto"/>
            <w:right w:val="none" w:sz="0" w:space="0" w:color="auto"/>
          </w:divBdr>
        </w:div>
        <w:div w:id="396706962">
          <w:marLeft w:val="0"/>
          <w:marRight w:val="0"/>
          <w:marTop w:val="0"/>
          <w:marBottom w:val="0"/>
          <w:divBdr>
            <w:top w:val="single" w:sz="12" w:space="0" w:color="000000"/>
            <w:left w:val="single" w:sz="12" w:space="0" w:color="000000"/>
            <w:bottom w:val="single" w:sz="12" w:space="0" w:color="000000"/>
            <w:right w:val="single" w:sz="12" w:space="0" w:color="000000"/>
          </w:divBdr>
        </w:div>
        <w:div w:id="584655306">
          <w:marLeft w:val="0"/>
          <w:marRight w:val="0"/>
          <w:marTop w:val="0"/>
          <w:marBottom w:val="0"/>
          <w:divBdr>
            <w:top w:val="none" w:sz="0" w:space="0" w:color="auto"/>
            <w:left w:val="none" w:sz="0" w:space="0" w:color="auto"/>
            <w:bottom w:val="none" w:sz="0" w:space="0" w:color="auto"/>
            <w:right w:val="none" w:sz="0" w:space="0" w:color="auto"/>
          </w:divBdr>
        </w:div>
        <w:div w:id="16794271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823121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152795">
      <w:bodyDiv w:val="1"/>
      <w:marLeft w:val="0"/>
      <w:marRight w:val="0"/>
      <w:marTop w:val="0"/>
      <w:marBottom w:val="0"/>
      <w:divBdr>
        <w:top w:val="none" w:sz="0" w:space="0" w:color="auto"/>
        <w:left w:val="none" w:sz="0" w:space="0" w:color="auto"/>
        <w:bottom w:val="none" w:sz="0" w:space="0" w:color="auto"/>
        <w:right w:val="none" w:sz="0" w:space="0" w:color="auto"/>
      </w:divBdr>
    </w:div>
    <w:div w:id="80177062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23076063">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1230687">
      <w:bodyDiv w:val="1"/>
      <w:marLeft w:val="0"/>
      <w:marRight w:val="0"/>
      <w:marTop w:val="0"/>
      <w:marBottom w:val="0"/>
      <w:divBdr>
        <w:top w:val="none" w:sz="0" w:space="0" w:color="auto"/>
        <w:left w:val="none" w:sz="0" w:space="0" w:color="auto"/>
        <w:bottom w:val="none" w:sz="0" w:space="0" w:color="auto"/>
        <w:right w:val="none" w:sz="0" w:space="0" w:color="auto"/>
      </w:divBdr>
      <w:divsChild>
        <w:div w:id="4644667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297648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054032">
      <w:bodyDiv w:val="1"/>
      <w:marLeft w:val="0"/>
      <w:marRight w:val="0"/>
      <w:marTop w:val="0"/>
      <w:marBottom w:val="0"/>
      <w:divBdr>
        <w:top w:val="none" w:sz="0" w:space="0" w:color="auto"/>
        <w:left w:val="none" w:sz="0" w:space="0" w:color="auto"/>
        <w:bottom w:val="none" w:sz="0" w:space="0" w:color="auto"/>
        <w:right w:val="none" w:sz="0" w:space="0" w:color="auto"/>
      </w:divBdr>
      <w:divsChild>
        <w:div w:id="460417950">
          <w:marLeft w:val="0"/>
          <w:marRight w:val="0"/>
          <w:marTop w:val="0"/>
          <w:marBottom w:val="0"/>
          <w:divBdr>
            <w:top w:val="single" w:sz="12" w:space="0" w:color="000000"/>
            <w:left w:val="single" w:sz="12" w:space="0" w:color="000000"/>
            <w:bottom w:val="single" w:sz="12" w:space="0" w:color="000000"/>
            <w:right w:val="single" w:sz="12" w:space="0" w:color="000000"/>
          </w:divBdr>
        </w:div>
        <w:div w:id="9399486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749176">
      <w:bodyDiv w:val="1"/>
      <w:marLeft w:val="0"/>
      <w:marRight w:val="0"/>
      <w:marTop w:val="0"/>
      <w:marBottom w:val="0"/>
      <w:divBdr>
        <w:top w:val="none" w:sz="0" w:space="0" w:color="auto"/>
        <w:left w:val="none" w:sz="0" w:space="0" w:color="auto"/>
        <w:bottom w:val="none" w:sz="0" w:space="0" w:color="auto"/>
        <w:right w:val="none" w:sz="0" w:space="0" w:color="auto"/>
      </w:divBdr>
    </w:div>
    <w:div w:id="1092167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848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23982168">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047422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92852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8092643">
      <w:bodyDiv w:val="1"/>
      <w:marLeft w:val="0"/>
      <w:marRight w:val="0"/>
      <w:marTop w:val="0"/>
      <w:marBottom w:val="0"/>
      <w:divBdr>
        <w:top w:val="none" w:sz="0" w:space="0" w:color="auto"/>
        <w:left w:val="none" w:sz="0" w:space="0" w:color="auto"/>
        <w:bottom w:val="none" w:sz="0" w:space="0" w:color="auto"/>
        <w:right w:val="none" w:sz="0" w:space="0" w:color="auto"/>
      </w:divBdr>
      <w:divsChild>
        <w:div w:id="1149831695">
          <w:marLeft w:val="0"/>
          <w:marRight w:val="0"/>
          <w:marTop w:val="0"/>
          <w:marBottom w:val="0"/>
          <w:divBdr>
            <w:top w:val="single" w:sz="12" w:space="0" w:color="000000"/>
            <w:left w:val="single" w:sz="12" w:space="0" w:color="000000"/>
            <w:bottom w:val="single" w:sz="12" w:space="0" w:color="000000"/>
            <w:right w:val="single" w:sz="12" w:space="0" w:color="000000"/>
          </w:divBdr>
        </w:div>
        <w:div w:id="1392077978">
          <w:marLeft w:val="0"/>
          <w:marRight w:val="0"/>
          <w:marTop w:val="0"/>
          <w:marBottom w:val="0"/>
          <w:divBdr>
            <w:top w:val="none" w:sz="0" w:space="0" w:color="auto"/>
            <w:left w:val="none" w:sz="0" w:space="0" w:color="auto"/>
            <w:bottom w:val="none" w:sz="0" w:space="0" w:color="auto"/>
            <w:right w:val="none" w:sz="0" w:space="0" w:color="auto"/>
          </w:divBdr>
        </w:div>
        <w:div w:id="1811939644">
          <w:marLeft w:val="0"/>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394419">
      <w:bodyDiv w:val="1"/>
      <w:marLeft w:val="0"/>
      <w:marRight w:val="0"/>
      <w:marTop w:val="0"/>
      <w:marBottom w:val="0"/>
      <w:divBdr>
        <w:top w:val="none" w:sz="0" w:space="0" w:color="auto"/>
        <w:left w:val="none" w:sz="0" w:space="0" w:color="auto"/>
        <w:bottom w:val="none" w:sz="0" w:space="0" w:color="auto"/>
        <w:right w:val="none" w:sz="0" w:space="0" w:color="auto"/>
      </w:divBdr>
    </w:div>
    <w:div w:id="1405491475">
      <w:bodyDiv w:val="1"/>
      <w:marLeft w:val="0"/>
      <w:marRight w:val="0"/>
      <w:marTop w:val="0"/>
      <w:marBottom w:val="0"/>
      <w:divBdr>
        <w:top w:val="none" w:sz="0" w:space="0" w:color="auto"/>
        <w:left w:val="none" w:sz="0" w:space="0" w:color="auto"/>
        <w:bottom w:val="none" w:sz="0" w:space="0" w:color="auto"/>
        <w:right w:val="none" w:sz="0" w:space="0" w:color="auto"/>
      </w:divBdr>
    </w:div>
    <w:div w:id="140629886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134254">
      <w:bodyDiv w:val="1"/>
      <w:marLeft w:val="0"/>
      <w:marRight w:val="0"/>
      <w:marTop w:val="0"/>
      <w:marBottom w:val="0"/>
      <w:divBdr>
        <w:top w:val="none" w:sz="0" w:space="0" w:color="auto"/>
        <w:left w:val="none" w:sz="0" w:space="0" w:color="auto"/>
        <w:bottom w:val="none" w:sz="0" w:space="0" w:color="auto"/>
        <w:right w:val="none" w:sz="0" w:space="0" w:color="auto"/>
      </w:divBdr>
    </w:div>
    <w:div w:id="1444496328">
      <w:bodyDiv w:val="1"/>
      <w:marLeft w:val="0"/>
      <w:marRight w:val="0"/>
      <w:marTop w:val="0"/>
      <w:marBottom w:val="0"/>
      <w:divBdr>
        <w:top w:val="none" w:sz="0" w:space="0" w:color="auto"/>
        <w:left w:val="none" w:sz="0" w:space="0" w:color="auto"/>
        <w:bottom w:val="none" w:sz="0" w:space="0" w:color="auto"/>
        <w:right w:val="none" w:sz="0" w:space="0" w:color="auto"/>
      </w:divBdr>
    </w:div>
    <w:div w:id="1467353743">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869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6343377">
      <w:bodyDiv w:val="1"/>
      <w:marLeft w:val="0"/>
      <w:marRight w:val="0"/>
      <w:marTop w:val="0"/>
      <w:marBottom w:val="0"/>
      <w:divBdr>
        <w:top w:val="none" w:sz="0" w:space="0" w:color="auto"/>
        <w:left w:val="none" w:sz="0" w:space="0" w:color="auto"/>
        <w:bottom w:val="none" w:sz="0" w:space="0" w:color="auto"/>
        <w:right w:val="none" w:sz="0" w:space="0" w:color="auto"/>
      </w:divBdr>
      <w:divsChild>
        <w:div w:id="355275462">
          <w:marLeft w:val="0"/>
          <w:marRight w:val="0"/>
          <w:marTop w:val="0"/>
          <w:marBottom w:val="0"/>
          <w:divBdr>
            <w:top w:val="single" w:sz="12" w:space="0" w:color="000000"/>
            <w:left w:val="single" w:sz="12" w:space="0" w:color="000000"/>
            <w:bottom w:val="single" w:sz="12" w:space="0" w:color="000000"/>
            <w:right w:val="single" w:sz="12" w:space="0" w:color="000000"/>
          </w:divBdr>
        </w:div>
        <w:div w:id="426312070">
          <w:marLeft w:val="0"/>
          <w:marRight w:val="0"/>
          <w:marTop w:val="0"/>
          <w:marBottom w:val="0"/>
          <w:divBdr>
            <w:top w:val="single" w:sz="12" w:space="0" w:color="000000"/>
            <w:left w:val="single" w:sz="12" w:space="0" w:color="000000"/>
            <w:bottom w:val="single" w:sz="12" w:space="0" w:color="000000"/>
            <w:right w:val="single" w:sz="12" w:space="0" w:color="000000"/>
          </w:divBdr>
        </w:div>
        <w:div w:id="1146165186">
          <w:marLeft w:val="0"/>
          <w:marRight w:val="0"/>
          <w:marTop w:val="0"/>
          <w:marBottom w:val="0"/>
          <w:divBdr>
            <w:top w:val="none" w:sz="0" w:space="0" w:color="auto"/>
            <w:left w:val="none" w:sz="0" w:space="0" w:color="auto"/>
            <w:bottom w:val="none" w:sz="0" w:space="0" w:color="auto"/>
            <w:right w:val="none" w:sz="0" w:space="0" w:color="auto"/>
          </w:divBdr>
        </w:div>
        <w:div w:id="1206793762">
          <w:marLeft w:val="0"/>
          <w:marRight w:val="0"/>
          <w:marTop w:val="200"/>
          <w:marBottom w:val="0"/>
          <w:divBdr>
            <w:top w:val="none" w:sz="0" w:space="0" w:color="auto"/>
            <w:left w:val="none" w:sz="0" w:space="0" w:color="auto"/>
            <w:bottom w:val="none" w:sz="0" w:space="0" w:color="auto"/>
            <w:right w:val="none" w:sz="0" w:space="0" w:color="auto"/>
          </w:divBdr>
        </w:div>
        <w:div w:id="1561793558">
          <w:marLeft w:val="0"/>
          <w:marRight w:val="0"/>
          <w:marTop w:val="0"/>
          <w:marBottom w:val="0"/>
          <w:divBdr>
            <w:top w:val="none" w:sz="0" w:space="0" w:color="auto"/>
            <w:left w:val="none" w:sz="0" w:space="0" w:color="auto"/>
            <w:bottom w:val="none" w:sz="0" w:space="0" w:color="auto"/>
            <w:right w:val="none" w:sz="0" w:space="0" w:color="auto"/>
          </w:divBdr>
        </w:div>
        <w:div w:id="1680698365">
          <w:marLeft w:val="0"/>
          <w:marRight w:val="0"/>
          <w:marTop w:val="0"/>
          <w:marBottom w:val="0"/>
          <w:divBdr>
            <w:top w:val="single" w:sz="12" w:space="0" w:color="000000"/>
            <w:left w:val="single" w:sz="12" w:space="0" w:color="000000"/>
            <w:bottom w:val="single" w:sz="12" w:space="0" w:color="000000"/>
            <w:right w:val="single" w:sz="12" w:space="0" w:color="000000"/>
          </w:divBdr>
        </w:div>
        <w:div w:id="1799689572">
          <w:marLeft w:val="0"/>
          <w:marRight w:val="0"/>
          <w:marTop w:val="0"/>
          <w:marBottom w:val="0"/>
          <w:divBdr>
            <w:top w:val="none" w:sz="0" w:space="0" w:color="auto"/>
            <w:left w:val="none" w:sz="0" w:space="0" w:color="auto"/>
            <w:bottom w:val="none" w:sz="0" w:space="0" w:color="auto"/>
            <w:right w:val="none" w:sz="0" w:space="0" w:color="auto"/>
          </w:divBdr>
        </w:div>
        <w:div w:id="1927811052">
          <w:marLeft w:val="0"/>
          <w:marRight w:val="0"/>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6722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4463910">
      <w:bodyDiv w:val="1"/>
      <w:marLeft w:val="0"/>
      <w:marRight w:val="0"/>
      <w:marTop w:val="0"/>
      <w:marBottom w:val="0"/>
      <w:divBdr>
        <w:top w:val="none" w:sz="0" w:space="0" w:color="auto"/>
        <w:left w:val="none" w:sz="0" w:space="0" w:color="auto"/>
        <w:bottom w:val="none" w:sz="0" w:space="0" w:color="auto"/>
        <w:right w:val="none" w:sz="0" w:space="0" w:color="auto"/>
      </w:divBdr>
    </w:div>
    <w:div w:id="187565138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405744">
      <w:bodyDiv w:val="1"/>
      <w:marLeft w:val="0"/>
      <w:marRight w:val="0"/>
      <w:marTop w:val="0"/>
      <w:marBottom w:val="0"/>
      <w:divBdr>
        <w:top w:val="none" w:sz="0" w:space="0" w:color="auto"/>
        <w:left w:val="none" w:sz="0" w:space="0" w:color="auto"/>
        <w:bottom w:val="none" w:sz="0" w:space="0" w:color="auto"/>
        <w:right w:val="none" w:sz="0" w:space="0" w:color="auto"/>
      </w:divBdr>
    </w:div>
    <w:div w:id="190752348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7733018">
      <w:bodyDiv w:val="1"/>
      <w:marLeft w:val="0"/>
      <w:marRight w:val="0"/>
      <w:marTop w:val="0"/>
      <w:marBottom w:val="0"/>
      <w:divBdr>
        <w:top w:val="none" w:sz="0" w:space="0" w:color="auto"/>
        <w:left w:val="none" w:sz="0" w:space="0" w:color="auto"/>
        <w:bottom w:val="none" w:sz="0" w:space="0" w:color="auto"/>
        <w:right w:val="none" w:sz="0" w:space="0" w:color="auto"/>
      </w:divBdr>
    </w:div>
    <w:div w:id="2036301713">
      <w:bodyDiv w:val="1"/>
      <w:marLeft w:val="0"/>
      <w:marRight w:val="0"/>
      <w:marTop w:val="0"/>
      <w:marBottom w:val="0"/>
      <w:divBdr>
        <w:top w:val="none" w:sz="0" w:space="0" w:color="auto"/>
        <w:left w:val="none" w:sz="0" w:space="0" w:color="auto"/>
        <w:bottom w:val="none" w:sz="0" w:space="0" w:color="auto"/>
        <w:right w:val="none" w:sz="0" w:space="0" w:color="auto"/>
      </w:divBdr>
      <w:divsChild>
        <w:div w:id="14833515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4503855">
      <w:bodyDiv w:val="1"/>
      <w:marLeft w:val="0"/>
      <w:marRight w:val="0"/>
      <w:marTop w:val="0"/>
      <w:marBottom w:val="0"/>
      <w:divBdr>
        <w:top w:val="none" w:sz="0" w:space="0" w:color="auto"/>
        <w:left w:val="none" w:sz="0" w:space="0" w:color="auto"/>
        <w:bottom w:val="none" w:sz="0" w:space="0" w:color="auto"/>
        <w:right w:val="none" w:sz="0" w:space="0" w:color="auto"/>
      </w:divBdr>
    </w:div>
    <w:div w:id="2054770790">
      <w:bodyDiv w:val="1"/>
      <w:marLeft w:val="0"/>
      <w:marRight w:val="0"/>
      <w:marTop w:val="0"/>
      <w:marBottom w:val="0"/>
      <w:divBdr>
        <w:top w:val="none" w:sz="0" w:space="0" w:color="auto"/>
        <w:left w:val="none" w:sz="0" w:space="0" w:color="auto"/>
        <w:bottom w:val="none" w:sz="0" w:space="0" w:color="auto"/>
        <w:right w:val="none" w:sz="0" w:space="0" w:color="auto"/>
      </w:divBdr>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71297079">
      <w:bodyDiv w:val="1"/>
      <w:marLeft w:val="0"/>
      <w:marRight w:val="0"/>
      <w:marTop w:val="0"/>
      <w:marBottom w:val="0"/>
      <w:divBdr>
        <w:top w:val="none" w:sz="0" w:space="0" w:color="auto"/>
        <w:left w:val="none" w:sz="0" w:space="0" w:color="auto"/>
        <w:bottom w:val="none" w:sz="0" w:space="0" w:color="auto"/>
        <w:right w:val="none" w:sz="0" w:space="0" w:color="auto"/>
      </w:divBdr>
      <w:divsChild>
        <w:div w:id="145434473">
          <w:marLeft w:val="0"/>
          <w:marRight w:val="0"/>
          <w:marTop w:val="200"/>
          <w:marBottom w:val="0"/>
          <w:divBdr>
            <w:top w:val="none" w:sz="0" w:space="0" w:color="auto"/>
            <w:left w:val="none" w:sz="0" w:space="0" w:color="auto"/>
            <w:bottom w:val="none" w:sz="0" w:space="0" w:color="auto"/>
            <w:right w:val="none" w:sz="0" w:space="0" w:color="auto"/>
          </w:divBdr>
        </w:div>
      </w:divsChild>
    </w:div>
    <w:div w:id="208313373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714828">
      <w:bodyDiv w:val="1"/>
      <w:marLeft w:val="0"/>
      <w:marRight w:val="0"/>
      <w:marTop w:val="0"/>
      <w:marBottom w:val="0"/>
      <w:divBdr>
        <w:top w:val="none" w:sz="0" w:space="0" w:color="auto"/>
        <w:left w:val="none" w:sz="0" w:space="0" w:color="auto"/>
        <w:bottom w:val="none" w:sz="0" w:space="0" w:color="auto"/>
        <w:right w:val="none" w:sz="0" w:space="0" w:color="auto"/>
      </w:divBdr>
    </w:div>
    <w:div w:id="2119180723">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iff"/><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tif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HYSinMyeongJo-Medium">
    <w:altName w:val="Malgun Gothic"/>
    <w:charset w:val="81"/>
    <w:family w:val="roman"/>
    <w:pitch w:val="default"/>
    <w:sig w:usb0="00000000" w:usb1="0000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151444"/>
    <w:rsid w:val="001824B7"/>
    <w:rsid w:val="0018724B"/>
    <w:rsid w:val="001D1E77"/>
    <w:rsid w:val="001F5992"/>
    <w:rsid w:val="002173F6"/>
    <w:rsid w:val="00230FD1"/>
    <w:rsid w:val="0025221E"/>
    <w:rsid w:val="002B0A19"/>
    <w:rsid w:val="002C1B1C"/>
    <w:rsid w:val="00321E54"/>
    <w:rsid w:val="00322EBB"/>
    <w:rsid w:val="00394E42"/>
    <w:rsid w:val="003A4C15"/>
    <w:rsid w:val="003C264C"/>
    <w:rsid w:val="003E70F9"/>
    <w:rsid w:val="00425316"/>
    <w:rsid w:val="00431E21"/>
    <w:rsid w:val="0048152C"/>
    <w:rsid w:val="004B7469"/>
    <w:rsid w:val="004E616E"/>
    <w:rsid w:val="0055257D"/>
    <w:rsid w:val="00591F0B"/>
    <w:rsid w:val="005927D2"/>
    <w:rsid w:val="005A228A"/>
    <w:rsid w:val="005B23EF"/>
    <w:rsid w:val="005D1FD4"/>
    <w:rsid w:val="00611C24"/>
    <w:rsid w:val="00624767"/>
    <w:rsid w:val="006438A2"/>
    <w:rsid w:val="0065275F"/>
    <w:rsid w:val="00660CC1"/>
    <w:rsid w:val="006724C3"/>
    <w:rsid w:val="00674FE8"/>
    <w:rsid w:val="00686C75"/>
    <w:rsid w:val="00695C47"/>
    <w:rsid w:val="006E7037"/>
    <w:rsid w:val="00712ECA"/>
    <w:rsid w:val="00797F5D"/>
    <w:rsid w:val="007F3612"/>
    <w:rsid w:val="00821D80"/>
    <w:rsid w:val="0082419D"/>
    <w:rsid w:val="0083326F"/>
    <w:rsid w:val="0086247A"/>
    <w:rsid w:val="008D0418"/>
    <w:rsid w:val="009112BC"/>
    <w:rsid w:val="00922AD8"/>
    <w:rsid w:val="0094430A"/>
    <w:rsid w:val="009B255F"/>
    <w:rsid w:val="009C09D9"/>
    <w:rsid w:val="009E096C"/>
    <w:rsid w:val="00A06413"/>
    <w:rsid w:val="00A833CA"/>
    <w:rsid w:val="00AA01B9"/>
    <w:rsid w:val="00AA7D6A"/>
    <w:rsid w:val="00AD212F"/>
    <w:rsid w:val="00AF14CE"/>
    <w:rsid w:val="00B51BF0"/>
    <w:rsid w:val="00B86898"/>
    <w:rsid w:val="00BC1075"/>
    <w:rsid w:val="00BC1EA9"/>
    <w:rsid w:val="00BE2801"/>
    <w:rsid w:val="00BE2F1C"/>
    <w:rsid w:val="00C4210B"/>
    <w:rsid w:val="00CA564B"/>
    <w:rsid w:val="00CC2133"/>
    <w:rsid w:val="00D26603"/>
    <w:rsid w:val="00DB05FE"/>
    <w:rsid w:val="00DC7E54"/>
    <w:rsid w:val="00DE1FA9"/>
    <w:rsid w:val="00DE6291"/>
    <w:rsid w:val="00E03DE2"/>
    <w:rsid w:val="00E370DE"/>
    <w:rsid w:val="00ED4346"/>
    <w:rsid w:val="00F52778"/>
    <w:rsid w:val="00F64726"/>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1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rsid w:val="00C4210B"/>
  </w:style>
  <w:style w:type="paragraph" w:customStyle="1" w:styleId="99C7DAB2F9D34A1585EEE38733584838">
    <w:name w:val="99C7DAB2F9D34A1585EEE38733584838"/>
    <w:rsid w:val="00C4210B"/>
  </w:style>
  <w:style w:type="paragraph" w:customStyle="1" w:styleId="5D25E2AFB240482396A23C86DEF24383">
    <w:name w:val="5D25E2AFB240482396A23C86DEF24383"/>
    <w:rsid w:val="00C4210B"/>
  </w:style>
  <w:style w:type="paragraph" w:customStyle="1" w:styleId="A08387FB07DB4480B7719F28B0ADAD4E">
    <w:name w:val="A08387FB07DB4480B7719F28B0ADAD4E"/>
    <w:rsid w:val="00C4210B"/>
  </w:style>
  <w:style w:type="paragraph" w:customStyle="1" w:styleId="8E55DC75492444FE9F5684E6DFBCFF25">
    <w:name w:val="8E55DC75492444FE9F5684E6DFBCFF25"/>
    <w:rsid w:val="00C4210B"/>
  </w:style>
  <w:style w:type="paragraph" w:customStyle="1" w:styleId="E8B9599D7D77407D919EFBC4F6E85C90">
    <w:name w:val="E8B9599D7D77407D919EFBC4F6E85C90"/>
    <w:rsid w:val="00C4210B"/>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58CD8E2-8371-48C1-AA3F-6404956EF14C}">
  <ds:schemaRefs>
    <ds:schemaRef ds:uri="http://schemas.openxmlformats.org/officeDocument/2006/bibliography"/>
  </ds:schemaRefs>
</ds:datastoreItem>
</file>

<file path=customXml/itemProps5.xml><?xml version="1.0" encoding="utf-8"?>
<ds:datastoreItem xmlns:ds="http://schemas.openxmlformats.org/officeDocument/2006/customXml" ds:itemID="{30C639CC-666D-44BD-B516-D43187F2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86</TotalTime>
  <Pages>10</Pages>
  <Words>4175</Words>
  <Characters>23575</Characters>
  <Application>Microsoft Office Word</Application>
  <DocSecurity>0</DocSecurity>
  <Lines>542</Lines>
  <Paragraphs>286</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Draft TP to TR 38.807 – Use Cases and Deployment Scenarios</vt:lpstr>
      <vt:lpstr>Introduction</vt:lpstr>
      <vt:lpstr>Draft Text Proposal for Section 4 of TR38.807</vt:lpstr>
      <vt:lpstr>2	References</vt:lpstr>
      <vt:lpstr>4	Operational Requirements</vt:lpstr>
      <vt:lpstr>    4.1	Overview of Global Spectrum Availability</vt:lpstr>
      <vt:lpstr>    4.2	Country Specific Spectrum Availability and Spectrum Regulatory Requirements</vt:lpstr>
      <vt:lpstr>        4.2.1	ITU Region 1</vt:lpstr>
      <vt:lpstr>        4.2.2	ITU Region 2</vt:lpstr>
      <vt:lpstr>        4.2.3	ITU Region 3</vt:lpstr>
      <vt:lpstr>Reference</vt:lpstr>
    </vt:vector>
  </TitlesOfParts>
  <Company>Intel</Company>
  <LinksUpToDate>false</LinksUpToDate>
  <CharactersWithSpaces>27521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TP to TR 38.807 – Use Cases and Deployment Scenarios</dc:title>
  <dc:subject>RP-190331</dc:subject>
  <dc:creator>Daewon Lee</dc:creator>
  <cp:keywords>CTPClassification=CTP_PUBLIC:VisualMarkings=, CTPClassification=CTP_NT</cp:keywords>
  <dc:description>Shenzhen, China, March 18 - 21, 2019</dc:description>
  <cp:lastModifiedBy>Intel</cp:lastModifiedBy>
  <cp:revision>22</cp:revision>
  <cp:lastPrinted>2011-11-09T22:49:00Z</cp:lastPrinted>
  <dcterms:created xsi:type="dcterms:W3CDTF">2019-03-13T21:39:00Z</dcterms:created>
  <dcterms:modified xsi:type="dcterms:W3CDTF">2019-03-13T23:06:00Z</dcterms:modified>
  <cp:category>#83</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f756aa67-87d3-40e5-8a93-9ab5d2d8e152</vt:lpwstr>
  </property>
  <property fmtid="{D5CDD505-2E9C-101B-9397-08002B2CF9AE}" pid="4" name="CTP_TimeStamp">
    <vt:lpwstr>2019-03-13 23:06:30Z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ies>
</file>